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приложением №</w:t>
      </w:r>
      <w:r w:rsidR="00C03238" w:rsidRPr="00C94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Единым стандартам качества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обслуживания сетевыми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организациями потребителей</w:t>
      </w:r>
    </w:p>
    <w:p w:rsidR="00BF7841" w:rsidRPr="00C02CF4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услуг сетевых организаций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утв. Приказом Минэнерго РФ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от 15.04.</w:t>
      </w:r>
      <w:r w:rsidR="00C03238" w:rsidRPr="00C94443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C03238" w:rsidRPr="00C94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г. №</w:t>
      </w:r>
      <w:r w:rsidR="00C03238" w:rsidRPr="00C032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186</w:t>
      </w:r>
    </w:p>
    <w:p w:rsidR="00BF7841" w:rsidRPr="00BF7841" w:rsidRDefault="00BF7841" w:rsidP="00BF78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FA39FA" w:rsidRPr="00685715" w:rsidRDefault="00FA39FA" w:rsidP="00E80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качестве обслуживания потребителей услуг</w:t>
      </w:r>
    </w:p>
    <w:p w:rsidR="00FA39FA" w:rsidRPr="00685715" w:rsidRDefault="00FA39FA" w:rsidP="00FA39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«Горэлектросеть»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</w:t>
      </w:r>
      <w:r w:rsidR="003C3C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</w:t>
      </w:r>
      <w:r w:rsidR="008977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FA39FA" w:rsidRPr="00685715" w:rsidRDefault="00FA39FA" w:rsidP="00FA39F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F7841" w:rsidRPr="001D06A3" w:rsidRDefault="00BF7841" w:rsidP="00BF784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D06A3">
        <w:rPr>
          <w:rFonts w:ascii="Times New Roman" w:hAnsi="Times New Roman" w:cs="Times New Roman"/>
          <w:b/>
          <w:bCs/>
        </w:rPr>
        <w:t>1. Общая информация о сетевой организации</w:t>
      </w:r>
    </w:p>
    <w:p w:rsidR="00BF7841" w:rsidRPr="001D06A3" w:rsidRDefault="00BF7841" w:rsidP="00BF7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D06A3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</w:t>
      </w:r>
      <w:r w:rsidR="00507E7C" w:rsidRPr="001D06A3">
        <w:rPr>
          <w:rFonts w:ascii="Times New Roman" w:hAnsi="Times New Roman" w:cs="Times New Roman"/>
        </w:rPr>
        <w:t>.</w:t>
      </w:r>
    </w:p>
    <w:p w:rsidR="00BF7841" w:rsidRPr="001D06A3" w:rsidRDefault="00BF7841" w:rsidP="00BF7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07E7C" w:rsidRPr="001D06A3" w:rsidRDefault="00110C7F" w:rsidP="00507E7C">
      <w:pPr>
        <w:pStyle w:val="a3"/>
        <w:shd w:val="clear" w:color="auto" w:fill="FFFFFF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1D06A3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Количество потребителей услуг </w:t>
      </w:r>
      <w:r w:rsidR="00507E7C" w:rsidRPr="001D06A3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АО "Горэлектросеть"</w:t>
      </w:r>
    </w:p>
    <w:tbl>
      <w:tblPr>
        <w:tblW w:w="9329" w:type="dxa"/>
        <w:tblInd w:w="750" w:type="dxa"/>
        <w:tblLook w:val="04A0"/>
      </w:tblPr>
      <w:tblGrid>
        <w:gridCol w:w="426"/>
        <w:gridCol w:w="5387"/>
        <w:gridCol w:w="1791"/>
        <w:gridCol w:w="1725"/>
      </w:tblGrid>
      <w:tr w:rsidR="00DE2767" w:rsidRPr="001D06A3" w:rsidTr="00B75D15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0343FD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Количество</w:t>
            </w:r>
            <w:r w:rsidR="00507E7C" w:rsidRPr="001D06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потребителей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годы</w:t>
            </w:r>
          </w:p>
        </w:tc>
      </w:tr>
      <w:tr w:rsidR="00EA0718" w:rsidRPr="001D06A3" w:rsidTr="00B75D15">
        <w:trPr>
          <w:trHeight w:val="4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718" w:rsidRPr="001D06A3" w:rsidRDefault="00EA0718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718" w:rsidRPr="001D06A3" w:rsidRDefault="00EA0718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DE1A70" w:rsidRDefault="00EA0718" w:rsidP="00DE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201</w:t>
            </w:r>
            <w:r w:rsidR="00DE1A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DE1A70" w:rsidRDefault="000A0258" w:rsidP="00DE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201</w:t>
            </w:r>
            <w:r w:rsidR="00DE1A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EA0718" w:rsidRPr="001D06A3" w:rsidTr="00B75D1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1D06A3" w:rsidRDefault="00EA0718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1D06A3" w:rsidRDefault="00EA0718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Физические лица, чел.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DE1A70" w:rsidRDefault="00EA0718" w:rsidP="00DE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  <w:r w:rsidR="006105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1A70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18" w:rsidRPr="001D06A3" w:rsidRDefault="00867DAA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76 835</w:t>
            </w:r>
          </w:p>
        </w:tc>
      </w:tr>
      <w:tr w:rsidR="00EA0718" w:rsidRPr="001D06A3" w:rsidTr="00B75D1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1D06A3" w:rsidRDefault="00EA0718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1D06A3" w:rsidRDefault="00EA0718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DE1A70" w:rsidRDefault="00EA0718" w:rsidP="00DE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6105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DE1A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18" w:rsidRPr="00867DAA" w:rsidRDefault="00867DAA" w:rsidP="0075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9 8</w:t>
            </w:r>
            <w:r w:rsidR="007556A2">
              <w:rPr>
                <w:rFonts w:ascii="Times New Roman" w:eastAsia="Times New Roman" w:hAnsi="Times New Roman" w:cs="Times New Roman"/>
                <w:lang w:val="en-US" w:eastAsia="ru-RU"/>
              </w:rPr>
              <w:t>58</w:t>
            </w:r>
          </w:p>
        </w:tc>
      </w:tr>
      <w:tr w:rsidR="009752C3" w:rsidRPr="001D06A3" w:rsidTr="00B75D15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1D06A3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1D06A3" w:rsidRDefault="00C579A6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разбивкой по</w:t>
            </w:r>
            <w:r w:rsidR="000343FD"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уровням напряжений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1D06A3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EA0718" w:rsidRPr="001D06A3" w:rsidTr="00B75D15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718" w:rsidRPr="001D06A3" w:rsidRDefault="00EA0718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718" w:rsidRPr="001D06A3" w:rsidRDefault="00EA0718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F7107D" w:rsidRDefault="00EA0718" w:rsidP="00F7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201</w:t>
            </w:r>
            <w:r w:rsidR="00F710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DE1A70" w:rsidRDefault="004E2AAE" w:rsidP="00DE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</w:t>
            </w:r>
            <w:r w:rsidR="00DE1A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A0718" w:rsidRPr="001D06A3" w:rsidTr="00B75D1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1D06A3" w:rsidRDefault="00EA0718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1D06A3" w:rsidRDefault="00EA0718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Физические лица, чел.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1D06A3" w:rsidRDefault="00DE1A70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18" w:rsidRPr="001D06A3" w:rsidRDefault="00867DAA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76 835</w:t>
            </w:r>
          </w:p>
        </w:tc>
      </w:tr>
      <w:tr w:rsidR="00EA0718" w:rsidRPr="001D06A3" w:rsidTr="00B75D1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1D06A3" w:rsidRDefault="00EA0718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1D06A3" w:rsidRDefault="00EA0718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A7" w:rsidRDefault="003B2AA7" w:rsidP="00EA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              0</w:t>
            </w:r>
          </w:p>
          <w:p w:rsidR="00EA0718" w:rsidRPr="001D06A3" w:rsidRDefault="00EA0718" w:rsidP="00EA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СН-1         13</w:t>
            </w:r>
          </w:p>
          <w:p w:rsidR="00EA0718" w:rsidRPr="001D06A3" w:rsidRDefault="00EA0718" w:rsidP="00EA07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СН-2     </w:t>
            </w: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6105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011</w:t>
            </w:r>
          </w:p>
          <w:p w:rsidR="00EA0718" w:rsidRPr="006105B6" w:rsidRDefault="00EA0718" w:rsidP="006105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НН        </w:t>
            </w: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3B2A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105B6"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A7" w:rsidRPr="003B2AA7" w:rsidRDefault="003B2AA7" w:rsidP="00EA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              4</w:t>
            </w:r>
          </w:p>
          <w:p w:rsidR="00EA0718" w:rsidRPr="001D06A3" w:rsidRDefault="00EA0718" w:rsidP="00EA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СН-1         </w:t>
            </w:r>
            <w:r w:rsidR="003B2AA7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  <w:p w:rsidR="00EA0718" w:rsidRPr="003B2AA7" w:rsidRDefault="00EA0718" w:rsidP="00EA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СН-2     </w:t>
            </w:r>
            <w:r w:rsidR="003B2AA7">
              <w:rPr>
                <w:rFonts w:ascii="Times New Roman" w:eastAsia="Times New Roman" w:hAnsi="Times New Roman" w:cs="Times New Roman"/>
                <w:lang w:eastAsia="ru-RU"/>
              </w:rPr>
              <w:t>1 862</w:t>
            </w:r>
          </w:p>
          <w:p w:rsidR="004E2AAE" w:rsidRPr="007556A2" w:rsidRDefault="00EA0718" w:rsidP="007556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НН        </w:t>
            </w:r>
            <w:r w:rsidR="003B2AA7">
              <w:rPr>
                <w:rFonts w:ascii="Times New Roman" w:eastAsia="Times New Roman" w:hAnsi="Times New Roman" w:cs="Times New Roman"/>
                <w:lang w:eastAsia="ru-RU"/>
              </w:rPr>
              <w:t>7 9</w:t>
            </w:r>
            <w:r w:rsidR="007556A2"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</w:tr>
      <w:tr w:rsidR="009752C3" w:rsidRPr="001D06A3" w:rsidTr="00B75D15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C579A6" w:rsidP="00C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разбивкой по категориям надежности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3B2AA7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579A6" w:rsidRPr="001D06A3">
              <w:rPr>
                <w:rFonts w:ascii="Times New Roman" w:eastAsia="Times New Roman" w:hAnsi="Times New Roman" w:cs="Times New Roman"/>
                <w:lang w:eastAsia="ru-RU"/>
              </w:rPr>
              <w:t>оды</w:t>
            </w:r>
          </w:p>
        </w:tc>
      </w:tr>
      <w:tr w:rsidR="009752C3" w:rsidRPr="001D06A3" w:rsidTr="00984D9B">
        <w:trPr>
          <w:trHeight w:val="31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9A6" w:rsidRPr="001D06A3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9A6" w:rsidRPr="001D06A3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63479A" w:rsidP="0061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105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E9" w:rsidRPr="00867DAA" w:rsidRDefault="00C579A6" w:rsidP="0086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E1A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A0718" w:rsidRPr="001D06A3" w:rsidTr="00B75D1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1D06A3" w:rsidRDefault="00EA0718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1D06A3" w:rsidRDefault="00EA0718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Физические лица, чел.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1D06A3" w:rsidRDefault="00EA0718" w:rsidP="006105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3 катег.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  <w:r w:rsidR="006105B6">
              <w:rPr>
                <w:rFonts w:ascii="Times New Roman" w:eastAsia="Times New Roman" w:hAnsi="Times New Roman" w:cs="Times New Roman"/>
                <w:lang w:eastAsia="ru-RU"/>
              </w:rPr>
              <w:t xml:space="preserve"> 448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1D06A3" w:rsidRDefault="00EA0718" w:rsidP="00DE1A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3 катег. </w:t>
            </w:r>
            <w:r w:rsidR="003B2AA7">
              <w:rPr>
                <w:rFonts w:ascii="Times New Roman" w:eastAsia="Times New Roman" w:hAnsi="Times New Roman" w:cs="Times New Roman"/>
                <w:lang w:eastAsia="ru-RU"/>
              </w:rPr>
              <w:t>76 835</w:t>
            </w:r>
          </w:p>
        </w:tc>
      </w:tr>
      <w:tr w:rsidR="00EA0718" w:rsidRPr="001D06A3" w:rsidTr="00B75D1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1D06A3" w:rsidRDefault="00EA0718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18" w:rsidRPr="001D06A3" w:rsidRDefault="00EA0718" w:rsidP="00E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718" w:rsidRPr="001D06A3" w:rsidRDefault="00EA0718" w:rsidP="00EA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1 катег       0</w:t>
            </w:r>
          </w:p>
          <w:p w:rsidR="00EA0718" w:rsidRPr="001D06A3" w:rsidRDefault="00EA0718" w:rsidP="00EA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2 катег    2</w:t>
            </w:r>
            <w:r w:rsidR="006105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121</w:t>
            </w: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0718" w:rsidRPr="006105B6" w:rsidRDefault="00EA0718" w:rsidP="006105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3 катег.   </w:t>
            </w:r>
            <w:r w:rsidR="006105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B2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05B6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718" w:rsidRPr="001D06A3" w:rsidRDefault="00EA0718" w:rsidP="00EA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1 катег       0</w:t>
            </w:r>
          </w:p>
          <w:p w:rsidR="00EA0718" w:rsidRPr="001D06A3" w:rsidRDefault="00EA0718" w:rsidP="00EA0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2 катег    2</w:t>
            </w:r>
            <w:r w:rsidR="003B2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121</w:t>
            </w: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E2AAE" w:rsidRPr="007556A2" w:rsidRDefault="00EA0718" w:rsidP="00E47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3 катег.   </w:t>
            </w:r>
            <w:r w:rsidR="003B2AA7">
              <w:rPr>
                <w:rFonts w:ascii="Times New Roman" w:eastAsia="Times New Roman" w:hAnsi="Times New Roman" w:cs="Times New Roman"/>
                <w:lang w:eastAsia="ru-RU"/>
              </w:rPr>
              <w:t>7 7</w:t>
            </w:r>
            <w:r w:rsidR="00E47CE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7556A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</w:tbl>
    <w:p w:rsidR="00507E7C" w:rsidRPr="001D06A3" w:rsidRDefault="00507E7C" w:rsidP="00685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85715" w:rsidRPr="00F33059" w:rsidRDefault="00685715" w:rsidP="00685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33059">
        <w:rPr>
          <w:rFonts w:ascii="Times New Roman" w:hAnsi="Times New Roman" w:cs="Times New Roman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</w:t>
      </w:r>
      <w:r w:rsidR="00507E7C" w:rsidRPr="00F33059">
        <w:rPr>
          <w:rFonts w:ascii="Times New Roman" w:hAnsi="Times New Roman" w:cs="Times New Roman"/>
        </w:rPr>
        <w:t>.</w:t>
      </w:r>
    </w:p>
    <w:p w:rsidR="00685715" w:rsidRPr="00F33059" w:rsidRDefault="00110C7F" w:rsidP="007934CF">
      <w:pPr>
        <w:pStyle w:val="a3"/>
        <w:shd w:val="clear" w:color="auto" w:fill="FFFFFF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F33059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Количество точек поставки </w:t>
      </w:r>
      <w:r w:rsidR="00685715" w:rsidRPr="00F33059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АО "Горэлектросеть"</w:t>
      </w:r>
    </w:p>
    <w:tbl>
      <w:tblPr>
        <w:tblStyle w:val="a4"/>
        <w:tblW w:w="0" w:type="auto"/>
        <w:tblInd w:w="405" w:type="dxa"/>
        <w:tblLook w:val="04A0"/>
      </w:tblPr>
      <w:tblGrid>
        <w:gridCol w:w="837"/>
        <w:gridCol w:w="6946"/>
        <w:gridCol w:w="992"/>
        <w:gridCol w:w="1276"/>
        <w:gridCol w:w="1134"/>
      </w:tblGrid>
      <w:tr w:rsidR="00507E7C" w:rsidRPr="00F33059" w:rsidTr="00EE1B1F">
        <w:tc>
          <w:tcPr>
            <w:tcW w:w="837" w:type="dxa"/>
            <w:vMerge w:val="restart"/>
          </w:tcPr>
          <w:p w:rsidR="00507E7C" w:rsidRPr="00F33059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№</w:t>
            </w:r>
          </w:p>
        </w:tc>
        <w:tc>
          <w:tcPr>
            <w:tcW w:w="6946" w:type="dxa"/>
            <w:vMerge w:val="restart"/>
          </w:tcPr>
          <w:p w:rsidR="00507E7C" w:rsidRPr="00F33059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Объекты</w:t>
            </w:r>
          </w:p>
        </w:tc>
        <w:tc>
          <w:tcPr>
            <w:tcW w:w="992" w:type="dxa"/>
            <w:vMerge w:val="restart"/>
          </w:tcPr>
          <w:p w:rsidR="00507E7C" w:rsidRPr="00F33059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Ед. изм.</w:t>
            </w:r>
          </w:p>
        </w:tc>
        <w:tc>
          <w:tcPr>
            <w:tcW w:w="2410" w:type="dxa"/>
            <w:gridSpan w:val="2"/>
          </w:tcPr>
          <w:p w:rsidR="00507E7C" w:rsidRPr="00F33059" w:rsidRDefault="00507E7C" w:rsidP="00EA071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годы</w:t>
            </w:r>
          </w:p>
        </w:tc>
      </w:tr>
      <w:tr w:rsidR="00EA0718" w:rsidRPr="00F33059" w:rsidTr="00B73261">
        <w:trPr>
          <w:trHeight w:val="320"/>
        </w:trPr>
        <w:tc>
          <w:tcPr>
            <w:tcW w:w="837" w:type="dxa"/>
            <w:vMerge/>
          </w:tcPr>
          <w:p w:rsidR="00EA0718" w:rsidRPr="00F33059" w:rsidRDefault="00EA0718" w:rsidP="00EA071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6946" w:type="dxa"/>
            <w:vMerge/>
          </w:tcPr>
          <w:p w:rsidR="00EA0718" w:rsidRPr="00F33059" w:rsidRDefault="00EA0718" w:rsidP="00EA071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EA0718" w:rsidRPr="00F33059" w:rsidRDefault="00EA0718" w:rsidP="00EA071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1276" w:type="dxa"/>
          </w:tcPr>
          <w:p w:rsidR="00EA0718" w:rsidRPr="00DE1A70" w:rsidRDefault="00EA0718" w:rsidP="00DE1A70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201</w:t>
            </w:r>
            <w:r w:rsidR="00DE1A70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EA0718" w:rsidRPr="00DE1A70" w:rsidRDefault="00EA0718" w:rsidP="00DE1A70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201</w:t>
            </w:r>
            <w:r w:rsidR="00DE1A70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9</w:t>
            </w:r>
          </w:p>
        </w:tc>
      </w:tr>
      <w:tr w:rsidR="00EA0718" w:rsidRPr="00F33059" w:rsidTr="00EA0718">
        <w:tc>
          <w:tcPr>
            <w:tcW w:w="837" w:type="dxa"/>
          </w:tcPr>
          <w:p w:rsidR="00EA0718" w:rsidRPr="00F33059" w:rsidRDefault="00EA0718" w:rsidP="00EA071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6946" w:type="dxa"/>
          </w:tcPr>
          <w:p w:rsidR="00EA0718" w:rsidRPr="00F33059" w:rsidRDefault="00EA0718" w:rsidP="00EA071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Физические лица</w:t>
            </w:r>
          </w:p>
        </w:tc>
        <w:tc>
          <w:tcPr>
            <w:tcW w:w="992" w:type="dxa"/>
          </w:tcPr>
          <w:p w:rsidR="00EA0718" w:rsidRPr="00F33059" w:rsidRDefault="00EA0718" w:rsidP="00EA07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DE1A70" w:rsidRPr="00DE1A70" w:rsidRDefault="00DE1A70" w:rsidP="00DE1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75 448</w:t>
            </w:r>
          </w:p>
        </w:tc>
        <w:tc>
          <w:tcPr>
            <w:tcW w:w="1134" w:type="dxa"/>
            <w:vAlign w:val="center"/>
          </w:tcPr>
          <w:p w:rsidR="00EA0718" w:rsidRPr="00EA0718" w:rsidRDefault="00907207" w:rsidP="00EA07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76 835</w:t>
            </w:r>
          </w:p>
        </w:tc>
      </w:tr>
      <w:tr w:rsidR="00EA0718" w:rsidRPr="00F33059" w:rsidTr="00EA0718">
        <w:tc>
          <w:tcPr>
            <w:tcW w:w="837" w:type="dxa"/>
          </w:tcPr>
          <w:p w:rsidR="00EA0718" w:rsidRPr="00F33059" w:rsidRDefault="00EA0718" w:rsidP="00EA071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6946" w:type="dxa"/>
          </w:tcPr>
          <w:p w:rsidR="00EA0718" w:rsidRPr="00F33059" w:rsidRDefault="00EA0718" w:rsidP="00EA071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Юридические лица</w:t>
            </w:r>
          </w:p>
        </w:tc>
        <w:tc>
          <w:tcPr>
            <w:tcW w:w="992" w:type="dxa"/>
          </w:tcPr>
          <w:p w:rsidR="00EA0718" w:rsidRPr="00F33059" w:rsidRDefault="00EA0718" w:rsidP="00EA07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EA0718" w:rsidRPr="00DE1A70" w:rsidRDefault="00DE1A70" w:rsidP="00EA07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18 621</w:t>
            </w:r>
          </w:p>
        </w:tc>
        <w:tc>
          <w:tcPr>
            <w:tcW w:w="1134" w:type="dxa"/>
            <w:vAlign w:val="center"/>
          </w:tcPr>
          <w:p w:rsidR="00EA0718" w:rsidRPr="00EA0718" w:rsidRDefault="00907207" w:rsidP="00EA07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20 781</w:t>
            </w:r>
          </w:p>
        </w:tc>
      </w:tr>
      <w:tr w:rsidR="00EA0718" w:rsidRPr="00F33059" w:rsidTr="00EA0718">
        <w:tc>
          <w:tcPr>
            <w:tcW w:w="837" w:type="dxa"/>
          </w:tcPr>
          <w:p w:rsidR="00EA0718" w:rsidRPr="00F33059" w:rsidRDefault="00EA0718" w:rsidP="00EA071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6946" w:type="dxa"/>
          </w:tcPr>
          <w:p w:rsidR="00EA0718" w:rsidRPr="00F33059" w:rsidRDefault="00EA0718" w:rsidP="00EA071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val="ru-RU" w:eastAsia="ru-RU"/>
              </w:rPr>
              <w:t>Вводные устройства в многоквартирные дома</w:t>
            </w:r>
          </w:p>
        </w:tc>
        <w:tc>
          <w:tcPr>
            <w:tcW w:w="992" w:type="dxa"/>
          </w:tcPr>
          <w:p w:rsidR="00EA0718" w:rsidRPr="00F33059" w:rsidRDefault="00EA0718" w:rsidP="00EA07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DE1A70" w:rsidRPr="00DE1A70" w:rsidRDefault="00DE1A70" w:rsidP="00DE1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2 189</w:t>
            </w:r>
          </w:p>
        </w:tc>
        <w:tc>
          <w:tcPr>
            <w:tcW w:w="1134" w:type="dxa"/>
            <w:vAlign w:val="center"/>
          </w:tcPr>
          <w:p w:rsidR="00EA0718" w:rsidRPr="00EA0718" w:rsidRDefault="00907207" w:rsidP="00EA07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2 205</w:t>
            </w:r>
          </w:p>
        </w:tc>
      </w:tr>
      <w:tr w:rsidR="00EA0718" w:rsidRPr="00F33059" w:rsidTr="00EA0718">
        <w:tc>
          <w:tcPr>
            <w:tcW w:w="837" w:type="dxa"/>
          </w:tcPr>
          <w:p w:rsidR="00EA0718" w:rsidRPr="00F33059" w:rsidRDefault="00EA0718" w:rsidP="00EA071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6946" w:type="dxa"/>
          </w:tcPr>
          <w:p w:rsidR="00EA0718" w:rsidRPr="00F33059" w:rsidRDefault="00EA0718" w:rsidP="00EA071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val="ru-RU" w:eastAsia="ru-RU"/>
              </w:rPr>
              <w:t>Бесхозяйные объекты электросетевого хозяйства</w:t>
            </w:r>
          </w:p>
        </w:tc>
        <w:tc>
          <w:tcPr>
            <w:tcW w:w="992" w:type="dxa"/>
          </w:tcPr>
          <w:p w:rsidR="00EA0718" w:rsidRPr="00F33059" w:rsidRDefault="00EA0718" w:rsidP="00EA07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EA0718" w:rsidRPr="00F33059" w:rsidRDefault="00EA0718" w:rsidP="00EA071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A0718" w:rsidRPr="00907207" w:rsidRDefault="00907207" w:rsidP="00EA07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A0718" w:rsidRPr="00F33059" w:rsidTr="00EA0718">
        <w:tc>
          <w:tcPr>
            <w:tcW w:w="837" w:type="dxa"/>
          </w:tcPr>
          <w:p w:rsidR="00EA0718" w:rsidRPr="00F33059" w:rsidRDefault="00EA0718" w:rsidP="00EA071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6946" w:type="dxa"/>
          </w:tcPr>
          <w:p w:rsidR="00EA0718" w:rsidRPr="00F33059" w:rsidRDefault="00EA0718" w:rsidP="00EA071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val="ru-RU" w:eastAsia="ru-RU"/>
              </w:rPr>
              <w:t>Приборы учета с возможностью дистанционного сбора данных</w:t>
            </w:r>
          </w:p>
        </w:tc>
        <w:tc>
          <w:tcPr>
            <w:tcW w:w="992" w:type="dxa"/>
          </w:tcPr>
          <w:p w:rsidR="00EA0718" w:rsidRPr="00F33059" w:rsidRDefault="00EA0718" w:rsidP="00EA07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DE1A70" w:rsidRPr="00DE1A70" w:rsidRDefault="00DE1A70" w:rsidP="00DE1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12 344</w:t>
            </w:r>
          </w:p>
        </w:tc>
        <w:tc>
          <w:tcPr>
            <w:tcW w:w="1134" w:type="dxa"/>
            <w:vAlign w:val="center"/>
          </w:tcPr>
          <w:p w:rsidR="00EA0718" w:rsidRPr="00EA0718" w:rsidRDefault="00907207" w:rsidP="00EA07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13 661</w:t>
            </w:r>
          </w:p>
        </w:tc>
      </w:tr>
      <w:tr w:rsidR="00EA0718" w:rsidRPr="00617081" w:rsidTr="00EA0718">
        <w:tc>
          <w:tcPr>
            <w:tcW w:w="837" w:type="dxa"/>
          </w:tcPr>
          <w:p w:rsidR="00EA0718" w:rsidRPr="00F33059" w:rsidRDefault="00EA0718" w:rsidP="00EA071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6946" w:type="dxa"/>
          </w:tcPr>
          <w:p w:rsidR="00EA0718" w:rsidRPr="00F33059" w:rsidRDefault="00EA0718" w:rsidP="00EA071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Всего</w:t>
            </w:r>
          </w:p>
        </w:tc>
        <w:tc>
          <w:tcPr>
            <w:tcW w:w="992" w:type="dxa"/>
          </w:tcPr>
          <w:p w:rsidR="00EA0718" w:rsidRPr="00F33059" w:rsidRDefault="00EA0718" w:rsidP="00EA07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EA0718" w:rsidRPr="006105B6" w:rsidRDefault="006105B6" w:rsidP="00EA07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94 069</w:t>
            </w:r>
          </w:p>
        </w:tc>
        <w:tc>
          <w:tcPr>
            <w:tcW w:w="1134" w:type="dxa"/>
            <w:vAlign w:val="center"/>
          </w:tcPr>
          <w:p w:rsidR="00EA0718" w:rsidRPr="00EA0718" w:rsidRDefault="00907207" w:rsidP="00EA07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97 616</w:t>
            </w:r>
          </w:p>
        </w:tc>
      </w:tr>
    </w:tbl>
    <w:p w:rsidR="00EE1B1F" w:rsidRPr="00617081" w:rsidRDefault="00EE1B1F" w:rsidP="0050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</w:rPr>
      </w:pPr>
    </w:p>
    <w:p w:rsidR="008453F6" w:rsidRPr="00617081" w:rsidRDefault="008453F6" w:rsidP="00FA39F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highlight w:val="yellow"/>
          <w:lang w:eastAsia="ru-RU"/>
        </w:rPr>
      </w:pPr>
    </w:p>
    <w:p w:rsidR="008453F6" w:rsidRPr="005240D0" w:rsidRDefault="008453F6" w:rsidP="00EE1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240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Информация о качестве услуг по передаче электрической энергии</w:t>
      </w:r>
    </w:p>
    <w:p w:rsidR="00FA39FA" w:rsidRPr="005240D0" w:rsidRDefault="00DC30D0" w:rsidP="008453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5240D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2.1 </w:t>
      </w:r>
      <w:r w:rsidR="008453F6" w:rsidRPr="005240D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Style w:val="a4"/>
        <w:tblW w:w="0" w:type="auto"/>
        <w:tblLook w:val="04A0"/>
      </w:tblPr>
      <w:tblGrid>
        <w:gridCol w:w="846"/>
        <w:gridCol w:w="5499"/>
        <w:gridCol w:w="2835"/>
        <w:gridCol w:w="2977"/>
        <w:gridCol w:w="2693"/>
      </w:tblGrid>
      <w:tr w:rsidR="00431004" w:rsidRPr="005240D0" w:rsidTr="00787E31">
        <w:trPr>
          <w:trHeight w:val="469"/>
        </w:trPr>
        <w:tc>
          <w:tcPr>
            <w:tcW w:w="846" w:type="dxa"/>
            <w:vMerge w:val="restart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499" w:type="dxa"/>
            <w:vMerge w:val="restart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8505" w:type="dxa"/>
            <w:gridSpan w:val="3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Значение показателя, годы</w:t>
            </w:r>
          </w:p>
        </w:tc>
      </w:tr>
      <w:tr w:rsidR="00431004" w:rsidRPr="005240D0" w:rsidTr="00EE1B1F">
        <w:tc>
          <w:tcPr>
            <w:tcW w:w="846" w:type="dxa"/>
            <w:vMerge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N-1</w:t>
            </w:r>
          </w:p>
        </w:tc>
        <w:tc>
          <w:tcPr>
            <w:tcW w:w="2977" w:type="dxa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 </w:t>
            </w:r>
            <w:r w:rsidRPr="005240D0">
              <w:rPr>
                <w:rFonts w:ascii="Times New Roman" w:hAnsi="Times New Roman" w:cs="Times New Roman"/>
                <w:color w:val="000000" w:themeColor="text1"/>
              </w:rPr>
              <w:t>(текущий год)</w:t>
            </w:r>
          </w:p>
        </w:tc>
        <w:tc>
          <w:tcPr>
            <w:tcW w:w="2693" w:type="dxa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Динамика изменения показателя</w:t>
            </w:r>
          </w:p>
        </w:tc>
      </w:tr>
      <w:tr w:rsidR="00431004" w:rsidRPr="005240D0" w:rsidTr="00A74E7B">
        <w:trPr>
          <w:trHeight w:val="396"/>
        </w:trPr>
        <w:tc>
          <w:tcPr>
            <w:tcW w:w="846" w:type="dxa"/>
            <w:vAlign w:val="center"/>
          </w:tcPr>
          <w:p w:rsidR="00FA39FA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499" w:type="dxa"/>
            <w:vAlign w:val="center"/>
          </w:tcPr>
          <w:p w:rsidR="00FA39FA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vAlign w:val="center"/>
          </w:tcPr>
          <w:p w:rsidR="00FA39FA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  <w:vAlign w:val="center"/>
          </w:tcPr>
          <w:p w:rsidR="00FA39FA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  <w:vAlign w:val="center"/>
          </w:tcPr>
          <w:p w:rsidR="00FA39FA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963E2" w:rsidRPr="005240D0" w:rsidTr="008578F3">
        <w:trPr>
          <w:trHeight w:val="631"/>
        </w:trPr>
        <w:tc>
          <w:tcPr>
            <w:tcW w:w="846" w:type="dxa"/>
            <w:vAlign w:val="center"/>
          </w:tcPr>
          <w:p w:rsidR="002963E2" w:rsidRPr="005240D0" w:rsidRDefault="002963E2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499" w:type="dxa"/>
            <w:vAlign w:val="center"/>
          </w:tcPr>
          <w:p w:rsidR="002963E2" w:rsidRPr="005240D0" w:rsidRDefault="002963E2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 средней продолжительности прекращений передачи электрической энергии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</m:oMath>
            <w:r w:rsidRPr="005240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2963E2" w:rsidRPr="00A74E7B" w:rsidRDefault="002963E2" w:rsidP="002963E2">
            <w:pPr>
              <w:jc w:val="center"/>
              <w:rPr>
                <w:rFonts w:ascii="Times New Roman" w:hAnsi="Times New Roman" w:cs="Times New Roman"/>
              </w:rPr>
            </w:pPr>
            <w:r w:rsidRPr="00A74E7B">
              <w:rPr>
                <w:rFonts w:ascii="Times New Roman" w:hAnsi="Times New Roman" w:cs="Times New Roman"/>
              </w:rPr>
              <w:t>0,102</w:t>
            </w:r>
            <w:r w:rsidR="003C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vAlign w:val="center"/>
          </w:tcPr>
          <w:p w:rsidR="002963E2" w:rsidRPr="00A74E7B" w:rsidRDefault="003C414B" w:rsidP="003C414B">
            <w:pPr>
              <w:jc w:val="center"/>
              <w:rPr>
                <w:rFonts w:ascii="Times New Roman" w:hAnsi="Times New Roman" w:cs="Times New Roman"/>
              </w:rPr>
            </w:pPr>
            <w:r w:rsidRPr="003C414B">
              <w:rPr>
                <w:rFonts w:ascii="Times New Roman" w:hAnsi="Times New Roman" w:cs="Times New Roman"/>
              </w:rPr>
              <w:t>0,1088</w:t>
            </w:r>
          </w:p>
        </w:tc>
        <w:tc>
          <w:tcPr>
            <w:tcW w:w="2693" w:type="dxa"/>
            <w:vAlign w:val="center"/>
          </w:tcPr>
          <w:p w:rsidR="002963E2" w:rsidRPr="003C414B" w:rsidRDefault="003C414B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0.0068</w:t>
            </w:r>
          </w:p>
        </w:tc>
      </w:tr>
      <w:tr w:rsidR="002963E2" w:rsidRPr="005240D0" w:rsidTr="008578F3">
        <w:trPr>
          <w:trHeight w:val="540"/>
        </w:trPr>
        <w:tc>
          <w:tcPr>
            <w:tcW w:w="846" w:type="dxa"/>
            <w:vAlign w:val="center"/>
          </w:tcPr>
          <w:p w:rsidR="002963E2" w:rsidRPr="005240D0" w:rsidRDefault="002963E2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5499" w:type="dxa"/>
            <w:vAlign w:val="center"/>
          </w:tcPr>
          <w:p w:rsidR="002963E2" w:rsidRPr="005240D0" w:rsidRDefault="002963E2" w:rsidP="002963E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2963E2" w:rsidRPr="003C414B" w:rsidRDefault="003C414B" w:rsidP="00296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2963E2" w:rsidRPr="003C414B" w:rsidRDefault="003C414B" w:rsidP="00296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2963E2" w:rsidRPr="003C414B" w:rsidRDefault="003C414B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2963E2" w:rsidRPr="005240D0" w:rsidTr="00A74E7B">
        <w:trPr>
          <w:trHeight w:val="425"/>
        </w:trPr>
        <w:tc>
          <w:tcPr>
            <w:tcW w:w="846" w:type="dxa"/>
            <w:vAlign w:val="center"/>
          </w:tcPr>
          <w:p w:rsidR="002963E2" w:rsidRPr="005240D0" w:rsidRDefault="002963E2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5499" w:type="dxa"/>
            <w:vAlign w:val="center"/>
          </w:tcPr>
          <w:p w:rsidR="002963E2" w:rsidRPr="005240D0" w:rsidRDefault="002963E2" w:rsidP="002963E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2963E2" w:rsidRPr="00A74E7B" w:rsidRDefault="002963E2" w:rsidP="002963E2">
            <w:pPr>
              <w:jc w:val="center"/>
              <w:rPr>
                <w:rFonts w:ascii="Times New Roman" w:hAnsi="Times New Roman" w:cs="Times New Roman"/>
              </w:rPr>
            </w:pPr>
            <w:r w:rsidRPr="00A74E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vAlign w:val="center"/>
          </w:tcPr>
          <w:p w:rsidR="002963E2" w:rsidRPr="003C414B" w:rsidRDefault="003C414B" w:rsidP="00296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2963E2" w:rsidRPr="003C414B" w:rsidRDefault="003C414B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2963E2" w:rsidRPr="005240D0" w:rsidTr="00A74E7B">
        <w:trPr>
          <w:trHeight w:val="571"/>
        </w:trPr>
        <w:tc>
          <w:tcPr>
            <w:tcW w:w="846" w:type="dxa"/>
            <w:vAlign w:val="center"/>
          </w:tcPr>
          <w:p w:rsidR="002963E2" w:rsidRPr="005240D0" w:rsidRDefault="002963E2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5499" w:type="dxa"/>
            <w:vAlign w:val="center"/>
          </w:tcPr>
          <w:p w:rsidR="002963E2" w:rsidRPr="005240D0" w:rsidRDefault="002963E2" w:rsidP="002963E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2963E2" w:rsidRPr="00A74E7B" w:rsidRDefault="002963E2" w:rsidP="002963E2">
            <w:pPr>
              <w:jc w:val="center"/>
              <w:rPr>
                <w:rFonts w:ascii="Times New Roman" w:hAnsi="Times New Roman" w:cs="Times New Roman"/>
              </w:rPr>
            </w:pPr>
            <w:r w:rsidRPr="00A74E7B">
              <w:rPr>
                <w:rFonts w:ascii="Times New Roman" w:hAnsi="Times New Roman" w:cs="Times New Roman"/>
              </w:rPr>
              <w:t>0,0010</w:t>
            </w:r>
          </w:p>
        </w:tc>
        <w:tc>
          <w:tcPr>
            <w:tcW w:w="2977" w:type="dxa"/>
            <w:vAlign w:val="center"/>
          </w:tcPr>
          <w:p w:rsidR="002963E2" w:rsidRPr="00A74E7B" w:rsidRDefault="003C414B" w:rsidP="003C414B">
            <w:pPr>
              <w:jc w:val="center"/>
              <w:rPr>
                <w:rFonts w:ascii="Times New Roman" w:hAnsi="Times New Roman" w:cs="Times New Roman"/>
              </w:rPr>
            </w:pPr>
            <w:r w:rsidRPr="003C414B">
              <w:rPr>
                <w:rFonts w:ascii="Times New Roman" w:hAnsi="Times New Roman" w:cs="Times New Roman"/>
              </w:rPr>
              <w:t>0,0010</w:t>
            </w:r>
          </w:p>
        </w:tc>
        <w:tc>
          <w:tcPr>
            <w:tcW w:w="2693" w:type="dxa"/>
            <w:vAlign w:val="center"/>
          </w:tcPr>
          <w:p w:rsidR="002963E2" w:rsidRPr="00665BF8" w:rsidRDefault="00665BF8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2963E2" w:rsidRPr="005240D0" w:rsidTr="00A74E7B">
        <w:trPr>
          <w:trHeight w:val="589"/>
        </w:trPr>
        <w:tc>
          <w:tcPr>
            <w:tcW w:w="846" w:type="dxa"/>
            <w:vAlign w:val="center"/>
          </w:tcPr>
          <w:p w:rsidR="002963E2" w:rsidRPr="005240D0" w:rsidRDefault="002963E2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5499" w:type="dxa"/>
            <w:vAlign w:val="center"/>
          </w:tcPr>
          <w:p w:rsidR="002963E2" w:rsidRPr="005240D0" w:rsidRDefault="002963E2" w:rsidP="002963E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2963E2" w:rsidRPr="00A74E7B" w:rsidRDefault="002963E2" w:rsidP="00296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4E7B">
              <w:rPr>
                <w:rFonts w:ascii="Times New Roman" w:hAnsi="Times New Roman" w:cs="Times New Roman"/>
              </w:rPr>
              <w:t>0,0882</w:t>
            </w:r>
          </w:p>
        </w:tc>
        <w:tc>
          <w:tcPr>
            <w:tcW w:w="2977" w:type="dxa"/>
            <w:vAlign w:val="center"/>
          </w:tcPr>
          <w:p w:rsidR="002963E2" w:rsidRPr="003C414B" w:rsidRDefault="003C414B" w:rsidP="003C414B">
            <w:pPr>
              <w:jc w:val="center"/>
              <w:rPr>
                <w:rFonts w:ascii="Times New Roman" w:hAnsi="Times New Roman" w:cs="Times New Roman"/>
              </w:rPr>
            </w:pPr>
            <w:r w:rsidRPr="003C414B">
              <w:rPr>
                <w:rFonts w:ascii="Times New Roman" w:hAnsi="Times New Roman" w:cs="Times New Roman"/>
                <w:lang w:val="en-US"/>
              </w:rPr>
              <w:t>0,055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2963E2" w:rsidRPr="00665BF8" w:rsidRDefault="00665BF8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-0.0323</w:t>
            </w:r>
          </w:p>
        </w:tc>
      </w:tr>
      <w:tr w:rsidR="002963E2" w:rsidRPr="005240D0" w:rsidTr="00A74E7B">
        <w:tc>
          <w:tcPr>
            <w:tcW w:w="846" w:type="dxa"/>
            <w:vAlign w:val="center"/>
          </w:tcPr>
          <w:p w:rsidR="002963E2" w:rsidRPr="005240D0" w:rsidRDefault="002963E2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5499" w:type="dxa"/>
            <w:vAlign w:val="center"/>
          </w:tcPr>
          <w:p w:rsidR="002963E2" w:rsidRPr="005240D0" w:rsidRDefault="002963E2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 средней частоты прекращений передачи электрической энергии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</m:oMath>
            <w:r w:rsidRPr="005240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2963E2" w:rsidRPr="00A74E7B" w:rsidRDefault="002963E2" w:rsidP="002963E2">
            <w:pPr>
              <w:jc w:val="center"/>
              <w:rPr>
                <w:rFonts w:ascii="Times New Roman" w:hAnsi="Times New Roman" w:cs="Times New Roman"/>
              </w:rPr>
            </w:pPr>
            <w:r w:rsidRPr="00A74E7B">
              <w:rPr>
                <w:rFonts w:ascii="Times New Roman" w:hAnsi="Times New Roman" w:cs="Times New Roman"/>
              </w:rPr>
              <w:t>0,0877</w:t>
            </w:r>
          </w:p>
        </w:tc>
        <w:tc>
          <w:tcPr>
            <w:tcW w:w="2977" w:type="dxa"/>
            <w:vAlign w:val="center"/>
          </w:tcPr>
          <w:p w:rsidR="002963E2" w:rsidRPr="00A74E7B" w:rsidRDefault="003C414B" w:rsidP="003C414B">
            <w:pPr>
              <w:jc w:val="center"/>
              <w:rPr>
                <w:rFonts w:ascii="Times New Roman" w:hAnsi="Times New Roman" w:cs="Times New Roman"/>
              </w:rPr>
            </w:pPr>
            <w:r w:rsidRPr="003C414B">
              <w:rPr>
                <w:rFonts w:ascii="Times New Roman" w:hAnsi="Times New Roman" w:cs="Times New Roman"/>
              </w:rPr>
              <w:t>0,065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2963E2" w:rsidRPr="00665BF8" w:rsidRDefault="00665BF8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-0.0218</w:t>
            </w:r>
          </w:p>
        </w:tc>
      </w:tr>
      <w:tr w:rsidR="002963E2" w:rsidRPr="005240D0" w:rsidTr="00A74E7B">
        <w:trPr>
          <w:trHeight w:val="487"/>
        </w:trPr>
        <w:tc>
          <w:tcPr>
            <w:tcW w:w="846" w:type="dxa"/>
            <w:vAlign w:val="center"/>
          </w:tcPr>
          <w:p w:rsidR="002963E2" w:rsidRPr="005240D0" w:rsidRDefault="002963E2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5499" w:type="dxa"/>
            <w:vAlign w:val="center"/>
          </w:tcPr>
          <w:p w:rsidR="002963E2" w:rsidRPr="005240D0" w:rsidRDefault="002963E2" w:rsidP="002963E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2963E2" w:rsidRPr="00A74E7B" w:rsidRDefault="002963E2" w:rsidP="00296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963E2" w:rsidRPr="00A74E7B" w:rsidRDefault="002963E2" w:rsidP="00296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963E2" w:rsidRPr="00A74E7B" w:rsidRDefault="002963E2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3E2" w:rsidRPr="005240D0" w:rsidTr="00A74E7B">
        <w:trPr>
          <w:trHeight w:val="647"/>
        </w:trPr>
        <w:tc>
          <w:tcPr>
            <w:tcW w:w="846" w:type="dxa"/>
            <w:vAlign w:val="center"/>
          </w:tcPr>
          <w:p w:rsidR="002963E2" w:rsidRPr="005240D0" w:rsidRDefault="002963E2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5499" w:type="dxa"/>
            <w:vAlign w:val="center"/>
          </w:tcPr>
          <w:p w:rsidR="002963E2" w:rsidRPr="005240D0" w:rsidRDefault="002963E2" w:rsidP="002963E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2963E2" w:rsidRPr="00A74E7B" w:rsidRDefault="002963E2" w:rsidP="00296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4E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vAlign w:val="center"/>
          </w:tcPr>
          <w:p w:rsidR="002963E2" w:rsidRPr="00A74E7B" w:rsidRDefault="003C414B" w:rsidP="00296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2963E2" w:rsidRPr="003C414B" w:rsidRDefault="003C414B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2963E2" w:rsidRPr="005240D0" w:rsidTr="00A74E7B">
        <w:trPr>
          <w:trHeight w:val="523"/>
        </w:trPr>
        <w:tc>
          <w:tcPr>
            <w:tcW w:w="846" w:type="dxa"/>
            <w:vAlign w:val="center"/>
          </w:tcPr>
          <w:p w:rsidR="002963E2" w:rsidRPr="005240D0" w:rsidRDefault="002963E2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5499" w:type="dxa"/>
            <w:vAlign w:val="center"/>
          </w:tcPr>
          <w:p w:rsidR="002963E2" w:rsidRPr="005240D0" w:rsidRDefault="002963E2" w:rsidP="002963E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2963E2" w:rsidRPr="00A74E7B" w:rsidRDefault="002963E2" w:rsidP="002963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7E31">
              <w:rPr>
                <w:rFonts w:ascii="Times New Roman" w:hAnsi="Times New Roman" w:cs="Times New Roman"/>
              </w:rPr>
              <w:t>0,0042</w:t>
            </w:r>
          </w:p>
        </w:tc>
        <w:tc>
          <w:tcPr>
            <w:tcW w:w="2977" w:type="dxa"/>
            <w:vAlign w:val="center"/>
          </w:tcPr>
          <w:p w:rsidR="002963E2" w:rsidRPr="003C414B" w:rsidRDefault="003C414B" w:rsidP="003C414B">
            <w:pPr>
              <w:jc w:val="center"/>
              <w:rPr>
                <w:rFonts w:ascii="Times New Roman" w:hAnsi="Times New Roman" w:cs="Times New Roman"/>
              </w:rPr>
            </w:pPr>
            <w:r w:rsidRPr="003C414B">
              <w:rPr>
                <w:rFonts w:ascii="Times New Roman" w:hAnsi="Times New Roman" w:cs="Times New Roman"/>
                <w:lang w:val="en-US"/>
              </w:rPr>
              <w:t>0,001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2963E2" w:rsidRPr="00665BF8" w:rsidRDefault="00665BF8" w:rsidP="005F274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-0.0</w:t>
            </w:r>
            <w:r w:rsidR="005F2746"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</w:tr>
      <w:tr w:rsidR="002963E2" w:rsidRPr="005240D0" w:rsidTr="00A74E7B">
        <w:trPr>
          <w:trHeight w:val="541"/>
        </w:trPr>
        <w:tc>
          <w:tcPr>
            <w:tcW w:w="846" w:type="dxa"/>
            <w:vAlign w:val="center"/>
          </w:tcPr>
          <w:p w:rsidR="002963E2" w:rsidRPr="005240D0" w:rsidRDefault="002963E2" w:rsidP="002963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5499" w:type="dxa"/>
            <w:vAlign w:val="center"/>
          </w:tcPr>
          <w:p w:rsidR="002963E2" w:rsidRPr="005240D0" w:rsidRDefault="002963E2" w:rsidP="002963E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2963E2" w:rsidRPr="00A74E7B" w:rsidRDefault="002963E2" w:rsidP="002963E2">
            <w:pPr>
              <w:jc w:val="center"/>
              <w:rPr>
                <w:rFonts w:ascii="Times New Roman" w:hAnsi="Times New Roman" w:cs="Times New Roman"/>
              </w:rPr>
            </w:pPr>
            <w:r w:rsidRPr="00787E31">
              <w:rPr>
                <w:rFonts w:ascii="Times New Roman" w:hAnsi="Times New Roman" w:cs="Times New Roman"/>
              </w:rPr>
              <w:t>0,0896</w:t>
            </w:r>
          </w:p>
        </w:tc>
        <w:tc>
          <w:tcPr>
            <w:tcW w:w="2977" w:type="dxa"/>
            <w:vAlign w:val="center"/>
          </w:tcPr>
          <w:p w:rsidR="002963E2" w:rsidRPr="003C414B" w:rsidRDefault="003C414B" w:rsidP="003C41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414B">
              <w:rPr>
                <w:rFonts w:ascii="Times New Roman" w:hAnsi="Times New Roman" w:cs="Times New Roman"/>
              </w:rPr>
              <w:t>0,0646</w:t>
            </w:r>
          </w:p>
        </w:tc>
        <w:tc>
          <w:tcPr>
            <w:tcW w:w="2693" w:type="dxa"/>
            <w:vAlign w:val="center"/>
          </w:tcPr>
          <w:p w:rsidR="002963E2" w:rsidRPr="00665BF8" w:rsidRDefault="00665BF8" w:rsidP="005F274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-0.02</w:t>
            </w:r>
            <w:r w:rsidR="005F2746">
              <w:rPr>
                <w:rFonts w:ascii="Times New Roman" w:hAnsi="Times New Roman" w:cs="Times New Roman"/>
                <w:color w:val="000000" w:themeColor="text1"/>
                <w:lang w:val="en-US"/>
              </w:rPr>
              <w:t>50</w:t>
            </w:r>
          </w:p>
        </w:tc>
      </w:tr>
      <w:tr w:rsidR="00431004" w:rsidRPr="005240D0" w:rsidTr="00EE1B1F">
        <w:tc>
          <w:tcPr>
            <w:tcW w:w="846" w:type="dxa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99" w:type="dxa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 w:rsidR="008453F6" w:rsidRPr="005240D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>, план</m:t>
              </m:r>
            </m:oMath>
            <w:r w:rsidR="008453F6" w:rsidRPr="005240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4E52F5" w:rsidRPr="005240D0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4E52F5" w:rsidRPr="005240D0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4E52F5" w:rsidRPr="005240D0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787E31">
        <w:trPr>
          <w:trHeight w:val="465"/>
        </w:trPr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004" w:rsidRPr="005240D0" w:rsidTr="00787E31">
        <w:trPr>
          <w:trHeight w:val="415"/>
        </w:trPr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787E31">
        <w:trPr>
          <w:trHeight w:val="407"/>
        </w:trPr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787E31">
        <w:trPr>
          <w:trHeight w:val="555"/>
        </w:trPr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EE1B1F"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>, план</m:t>
              </m:r>
            </m:oMath>
            <w:r w:rsidRPr="005240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787E31">
        <w:trPr>
          <w:trHeight w:val="585"/>
        </w:trPr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004" w:rsidRPr="005240D0" w:rsidTr="00787E31">
        <w:trPr>
          <w:trHeight w:val="423"/>
        </w:trPr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787E31">
        <w:trPr>
          <w:trHeight w:val="557"/>
        </w:trPr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787E31">
        <w:trPr>
          <w:trHeight w:val="693"/>
        </w:trPr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EE1B1F"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 xml:space="preserve">Количество случаев нарушения качества электрической </w:t>
            </w:r>
            <w:r w:rsidRPr="005240D0">
              <w:rPr>
                <w:rFonts w:ascii="Times New Roman" w:hAnsi="Times New Roman" w:cs="Times New Roman"/>
                <w:color w:val="000000" w:themeColor="text1"/>
              </w:rPr>
              <w:lastRenderedPageBreak/>
              <w:t>энергии, подтвержденных актами контролирующих организаций и (или) решениями суда, штуки</w:t>
            </w:r>
          </w:p>
        </w:tc>
        <w:tc>
          <w:tcPr>
            <w:tcW w:w="2835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0</w:t>
            </w:r>
          </w:p>
        </w:tc>
        <w:tc>
          <w:tcPr>
            <w:tcW w:w="2977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EE1B1F">
        <w:tc>
          <w:tcPr>
            <w:tcW w:w="846" w:type="dxa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lastRenderedPageBreak/>
              <w:t>5.1</w:t>
            </w:r>
          </w:p>
        </w:tc>
        <w:tc>
          <w:tcPr>
            <w:tcW w:w="5499" w:type="dxa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2835" w:type="dxa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</w:tbl>
    <w:p w:rsidR="00FA39FA" w:rsidRPr="005240D0" w:rsidRDefault="00FA39FA">
      <w:pPr>
        <w:rPr>
          <w:rFonts w:ascii="Times New Roman" w:hAnsi="Times New Roman" w:cs="Times New Roman"/>
          <w:color w:val="000000" w:themeColor="text1"/>
        </w:rPr>
      </w:pPr>
    </w:p>
    <w:p w:rsidR="008453F6" w:rsidRPr="00F30CF9" w:rsidRDefault="00DC30D0">
      <w:pPr>
        <w:rPr>
          <w:rFonts w:ascii="Times New Roman" w:hAnsi="Times New Roman" w:cs="Times New Roman"/>
          <w:color w:val="000000" w:themeColor="text1"/>
        </w:rPr>
      </w:pPr>
      <w:r w:rsidRPr="00F30CF9">
        <w:rPr>
          <w:rFonts w:ascii="Times New Roman" w:hAnsi="Times New Roman" w:cs="Times New Roman"/>
          <w:bCs/>
          <w:color w:val="000000" w:themeColor="text1"/>
        </w:rPr>
        <w:t xml:space="preserve">2.2 </w:t>
      </w:r>
      <w:r w:rsidR="008453F6" w:rsidRPr="00F30CF9">
        <w:rPr>
          <w:rFonts w:ascii="Times New Roman" w:hAnsi="Times New Roman" w:cs="Times New Roman"/>
          <w:bCs/>
          <w:color w:val="000000" w:themeColor="text1"/>
        </w:rPr>
        <w:t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  <w:r w:rsidR="008453F6" w:rsidRPr="00F30CF9">
        <w:rPr>
          <w:rFonts w:ascii="Times New Roman" w:hAnsi="Times New Roman" w:cs="Times New Roman"/>
          <w:bCs/>
          <w:color w:val="000000" w:themeColor="text1"/>
        </w:rPr>
        <w:br/>
      </w:r>
    </w:p>
    <w:tbl>
      <w:tblPr>
        <w:tblStyle w:val="a4"/>
        <w:tblW w:w="15871" w:type="dxa"/>
        <w:jc w:val="center"/>
        <w:tblLayout w:type="fixed"/>
        <w:tblLook w:val="04A0"/>
      </w:tblPr>
      <w:tblGrid>
        <w:gridCol w:w="390"/>
        <w:gridCol w:w="1732"/>
        <w:gridCol w:w="567"/>
        <w:gridCol w:w="680"/>
        <w:gridCol w:w="737"/>
        <w:gridCol w:w="851"/>
        <w:gridCol w:w="596"/>
        <w:gridCol w:w="709"/>
        <w:gridCol w:w="850"/>
        <w:gridCol w:w="822"/>
        <w:gridCol w:w="567"/>
        <w:gridCol w:w="709"/>
        <w:gridCol w:w="709"/>
        <w:gridCol w:w="568"/>
        <w:gridCol w:w="423"/>
        <w:gridCol w:w="567"/>
        <w:gridCol w:w="567"/>
        <w:gridCol w:w="425"/>
        <w:gridCol w:w="1984"/>
        <w:gridCol w:w="1418"/>
      </w:tblGrid>
      <w:tr w:rsidR="00431004" w:rsidRPr="00F30CF9" w:rsidTr="00956FA8">
        <w:trPr>
          <w:jc w:val="center"/>
        </w:trPr>
        <w:tc>
          <w:tcPr>
            <w:tcW w:w="390" w:type="dxa"/>
            <w:vMerge w:val="restart"/>
            <w:vAlign w:val="center"/>
          </w:tcPr>
          <w:p w:rsidR="004D3ECE" w:rsidRPr="00F30CF9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732" w:type="dxa"/>
            <w:vMerge w:val="restart"/>
            <w:vAlign w:val="center"/>
          </w:tcPr>
          <w:p w:rsidR="004D3ECE" w:rsidRPr="00380698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0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Структурная единица сетевой организации</w:t>
            </w:r>
          </w:p>
        </w:tc>
        <w:tc>
          <w:tcPr>
            <w:tcW w:w="2835" w:type="dxa"/>
            <w:gridSpan w:val="4"/>
            <w:vAlign w:val="center"/>
          </w:tcPr>
          <w:p w:rsidR="004D3ECE" w:rsidRPr="00380698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0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средней продолжительности прекращений передачи электрической энергии,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18"/>
                      <w:szCs w:val="18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  <w:lang w:val="en-US"/>
                    </w:rPr>
                    <m:t>SAIDI</m:t>
                  </m:r>
                </m:sub>
              </m:sSub>
            </m:oMath>
          </w:p>
        </w:tc>
        <w:tc>
          <w:tcPr>
            <w:tcW w:w="2977" w:type="dxa"/>
            <w:gridSpan w:val="4"/>
            <w:vAlign w:val="center"/>
          </w:tcPr>
          <w:p w:rsidR="004D3ECE" w:rsidRPr="00380698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0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средней частоты прекращений передачи электрической энергии,</w:t>
            </w:r>
          </w:p>
          <w:p w:rsidR="004D3ECE" w:rsidRPr="00380698" w:rsidRDefault="00152670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sz w:val="18"/>
                        <w:szCs w:val="1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18"/>
                        <w:szCs w:val="18"/>
                        <w:lang w:val="en-US"/>
                      </w:rPr>
                      <m:t>SAIDI</m:t>
                    </m:r>
                  </m:sub>
                </m:sSub>
              </m:oMath>
            </m:oMathPara>
          </w:p>
        </w:tc>
        <w:tc>
          <w:tcPr>
            <w:tcW w:w="2553" w:type="dxa"/>
            <w:gridSpan w:val="4"/>
            <w:vAlign w:val="center"/>
          </w:tcPr>
          <w:p w:rsidR="004D3ECE" w:rsidRPr="0038069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0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18"/>
                      <w:szCs w:val="18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Times New Roman" w:cs="Times New Roman"/>
                  <w:color w:val="000000" w:themeColor="text1"/>
                  <w:sz w:val="18"/>
                  <w:szCs w:val="18"/>
                </w:rPr>
                <m:t xml:space="preserve">, </m:t>
              </m:r>
              <m:r>
                <w:rPr>
                  <w:rFonts w:ascii="Cambria Math" w:hAnsi="Times New Roman" w:cs="Times New Roman"/>
                  <w:color w:val="000000" w:themeColor="text1"/>
                  <w:sz w:val="18"/>
                  <w:szCs w:val="18"/>
                </w:rPr>
                <m:t>план</m:t>
              </m:r>
            </m:oMath>
          </w:p>
        </w:tc>
        <w:tc>
          <w:tcPr>
            <w:tcW w:w="1982" w:type="dxa"/>
            <w:gridSpan w:val="4"/>
            <w:vAlign w:val="center"/>
          </w:tcPr>
          <w:p w:rsidR="004D3ECE" w:rsidRPr="0038069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0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18"/>
                      <w:szCs w:val="18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Times New Roman" w:cs="Times New Roman"/>
                  <w:color w:val="000000" w:themeColor="text1"/>
                  <w:sz w:val="18"/>
                  <w:szCs w:val="18"/>
                </w:rPr>
                <m:t xml:space="preserve">, </m:t>
              </m:r>
              <m:r>
                <w:rPr>
                  <w:rFonts w:ascii="Cambria Math" w:hAnsi="Times New Roman" w:cs="Times New Roman"/>
                  <w:color w:val="000000" w:themeColor="text1"/>
                  <w:sz w:val="18"/>
                  <w:szCs w:val="18"/>
                </w:rPr>
                <m:t>план</m:t>
              </m:r>
            </m:oMath>
          </w:p>
        </w:tc>
        <w:tc>
          <w:tcPr>
            <w:tcW w:w="1984" w:type="dxa"/>
            <w:vAlign w:val="center"/>
          </w:tcPr>
          <w:p w:rsidR="004D3ECE" w:rsidRPr="00380698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0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8" w:type="dxa"/>
            <w:vAlign w:val="center"/>
          </w:tcPr>
          <w:p w:rsidR="004D3ECE" w:rsidRPr="00380698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0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956FA8" w:rsidRPr="00F30CF9" w:rsidTr="00956FA8">
        <w:trPr>
          <w:jc w:val="center"/>
        </w:trPr>
        <w:tc>
          <w:tcPr>
            <w:tcW w:w="390" w:type="dxa"/>
            <w:vMerge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2" w:type="dxa"/>
            <w:vMerge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</w:p>
        </w:tc>
        <w:tc>
          <w:tcPr>
            <w:tcW w:w="680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СН1</w:t>
            </w:r>
          </w:p>
        </w:tc>
        <w:tc>
          <w:tcPr>
            <w:tcW w:w="737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СН2</w:t>
            </w:r>
          </w:p>
        </w:tc>
        <w:tc>
          <w:tcPr>
            <w:tcW w:w="851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НН</w:t>
            </w:r>
          </w:p>
        </w:tc>
        <w:tc>
          <w:tcPr>
            <w:tcW w:w="596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</w:p>
        </w:tc>
        <w:tc>
          <w:tcPr>
            <w:tcW w:w="709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СН1</w:t>
            </w:r>
          </w:p>
        </w:tc>
        <w:tc>
          <w:tcPr>
            <w:tcW w:w="850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СН2</w:t>
            </w:r>
          </w:p>
        </w:tc>
        <w:tc>
          <w:tcPr>
            <w:tcW w:w="822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НН</w:t>
            </w:r>
          </w:p>
        </w:tc>
        <w:tc>
          <w:tcPr>
            <w:tcW w:w="567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</w:p>
        </w:tc>
        <w:tc>
          <w:tcPr>
            <w:tcW w:w="709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СН1</w:t>
            </w:r>
          </w:p>
        </w:tc>
        <w:tc>
          <w:tcPr>
            <w:tcW w:w="709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СН2</w:t>
            </w:r>
          </w:p>
        </w:tc>
        <w:tc>
          <w:tcPr>
            <w:tcW w:w="568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НН</w:t>
            </w:r>
          </w:p>
        </w:tc>
        <w:tc>
          <w:tcPr>
            <w:tcW w:w="423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ВН</w:t>
            </w:r>
          </w:p>
        </w:tc>
        <w:tc>
          <w:tcPr>
            <w:tcW w:w="567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СН1</w:t>
            </w:r>
          </w:p>
        </w:tc>
        <w:tc>
          <w:tcPr>
            <w:tcW w:w="567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СН2</w:t>
            </w:r>
          </w:p>
        </w:tc>
        <w:tc>
          <w:tcPr>
            <w:tcW w:w="425" w:type="dxa"/>
            <w:vAlign w:val="center"/>
          </w:tcPr>
          <w:p w:rsidR="004D3ECE" w:rsidRPr="00956FA8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56F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НН</w:t>
            </w:r>
          </w:p>
        </w:tc>
        <w:tc>
          <w:tcPr>
            <w:tcW w:w="1984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6FA8" w:rsidRPr="00F30CF9" w:rsidTr="00956FA8">
        <w:trPr>
          <w:jc w:val="center"/>
        </w:trPr>
        <w:tc>
          <w:tcPr>
            <w:tcW w:w="390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2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96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68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23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84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418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956FA8" w:rsidRPr="00F30CF9" w:rsidTr="00956FA8">
        <w:trPr>
          <w:jc w:val="center"/>
        </w:trPr>
        <w:tc>
          <w:tcPr>
            <w:tcW w:w="390" w:type="dxa"/>
            <w:vAlign w:val="center"/>
          </w:tcPr>
          <w:p w:rsidR="004D3ECE" w:rsidRPr="00F30CF9" w:rsidRDefault="00E41BD5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32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АО «Горэлектросеть»</w:t>
            </w:r>
          </w:p>
        </w:tc>
        <w:tc>
          <w:tcPr>
            <w:tcW w:w="567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4D3ECE" w:rsidRPr="002963E2" w:rsidRDefault="00BC1FCF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vAlign w:val="center"/>
          </w:tcPr>
          <w:p w:rsidR="004D3ECE" w:rsidRPr="002963E2" w:rsidRDefault="00BC1FCF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0,0010</w:t>
            </w:r>
          </w:p>
        </w:tc>
        <w:tc>
          <w:tcPr>
            <w:tcW w:w="851" w:type="dxa"/>
            <w:vAlign w:val="center"/>
          </w:tcPr>
          <w:p w:rsidR="004D3ECE" w:rsidRPr="002963E2" w:rsidRDefault="005F2746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46">
              <w:rPr>
                <w:rFonts w:ascii="Times New Roman" w:hAnsi="Times New Roman" w:cs="Times New Roman"/>
                <w:sz w:val="18"/>
                <w:szCs w:val="18"/>
              </w:rPr>
              <w:t>0,0559</w:t>
            </w:r>
          </w:p>
        </w:tc>
        <w:tc>
          <w:tcPr>
            <w:tcW w:w="596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3ECE" w:rsidRPr="002963E2" w:rsidRDefault="00BC1FCF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D3ECE" w:rsidRPr="002963E2" w:rsidRDefault="005F2746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46">
              <w:rPr>
                <w:rFonts w:ascii="Times New Roman" w:hAnsi="Times New Roman" w:cs="Times New Roman"/>
                <w:sz w:val="18"/>
                <w:szCs w:val="18"/>
              </w:rPr>
              <w:t>0,0012</w:t>
            </w:r>
          </w:p>
        </w:tc>
        <w:tc>
          <w:tcPr>
            <w:tcW w:w="822" w:type="dxa"/>
            <w:vAlign w:val="center"/>
          </w:tcPr>
          <w:p w:rsidR="004D3ECE" w:rsidRPr="002963E2" w:rsidRDefault="00FE25B2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5B2">
              <w:rPr>
                <w:rFonts w:ascii="Times New Roman" w:hAnsi="Times New Roman" w:cs="Times New Roman"/>
                <w:sz w:val="18"/>
                <w:szCs w:val="18"/>
              </w:rPr>
              <w:t>0,0646</w:t>
            </w:r>
          </w:p>
        </w:tc>
        <w:tc>
          <w:tcPr>
            <w:tcW w:w="567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4D3ECE" w:rsidRPr="002963E2" w:rsidRDefault="00C342C9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:rsidR="00C342C9" w:rsidRPr="005F2746" w:rsidRDefault="005F2746" w:rsidP="005F27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2746">
              <w:rPr>
                <w:rFonts w:ascii="Times New Roman" w:hAnsi="Times New Roman" w:cs="Times New Roman"/>
                <w:sz w:val="18"/>
                <w:szCs w:val="18"/>
              </w:rPr>
              <w:t>0,009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6FA8" w:rsidRPr="00F30CF9" w:rsidTr="00956FA8">
        <w:trPr>
          <w:jc w:val="center"/>
        </w:trPr>
        <w:tc>
          <w:tcPr>
            <w:tcW w:w="390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6FA8" w:rsidRPr="00F30CF9" w:rsidTr="00956FA8">
        <w:trPr>
          <w:jc w:val="center"/>
        </w:trPr>
        <w:tc>
          <w:tcPr>
            <w:tcW w:w="390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6FA8" w:rsidRPr="00F30CF9" w:rsidTr="00956FA8">
        <w:trPr>
          <w:jc w:val="center"/>
        </w:trPr>
        <w:tc>
          <w:tcPr>
            <w:tcW w:w="390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D3ECE" w:rsidRPr="002963E2" w:rsidRDefault="004D3ECE" w:rsidP="004D3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6FA8" w:rsidRPr="00F30CF9" w:rsidTr="00956FA8">
        <w:trPr>
          <w:jc w:val="center"/>
        </w:trPr>
        <w:tc>
          <w:tcPr>
            <w:tcW w:w="390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A94C93" w:rsidRPr="002963E2" w:rsidRDefault="00A94C93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Всего по сетевой организации</w:t>
            </w:r>
          </w:p>
        </w:tc>
        <w:tc>
          <w:tcPr>
            <w:tcW w:w="567" w:type="dxa"/>
            <w:vAlign w:val="center"/>
          </w:tcPr>
          <w:p w:rsidR="00A94C93" w:rsidRPr="002963E2" w:rsidRDefault="00A94C93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A94C93" w:rsidRPr="002963E2" w:rsidRDefault="00BC1FCF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vAlign w:val="center"/>
          </w:tcPr>
          <w:p w:rsidR="00A94C93" w:rsidRPr="002963E2" w:rsidRDefault="00BC1FCF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0,0010</w:t>
            </w:r>
          </w:p>
        </w:tc>
        <w:tc>
          <w:tcPr>
            <w:tcW w:w="851" w:type="dxa"/>
            <w:vAlign w:val="center"/>
          </w:tcPr>
          <w:p w:rsidR="00A94C93" w:rsidRPr="002963E2" w:rsidRDefault="005F2746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46">
              <w:rPr>
                <w:rFonts w:ascii="Times New Roman" w:hAnsi="Times New Roman" w:cs="Times New Roman"/>
                <w:sz w:val="18"/>
                <w:szCs w:val="18"/>
              </w:rPr>
              <w:t>0,0559</w:t>
            </w:r>
          </w:p>
        </w:tc>
        <w:tc>
          <w:tcPr>
            <w:tcW w:w="596" w:type="dxa"/>
            <w:vAlign w:val="center"/>
          </w:tcPr>
          <w:p w:rsidR="00A94C93" w:rsidRPr="002963E2" w:rsidRDefault="00A94C93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94C93" w:rsidRPr="002963E2" w:rsidRDefault="00BC1FCF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94C93" w:rsidRPr="002963E2" w:rsidRDefault="005F2746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746">
              <w:rPr>
                <w:rFonts w:ascii="Times New Roman" w:hAnsi="Times New Roman" w:cs="Times New Roman"/>
                <w:sz w:val="18"/>
                <w:szCs w:val="18"/>
              </w:rPr>
              <w:t>0,0012</w:t>
            </w:r>
          </w:p>
        </w:tc>
        <w:tc>
          <w:tcPr>
            <w:tcW w:w="822" w:type="dxa"/>
            <w:vAlign w:val="center"/>
          </w:tcPr>
          <w:p w:rsidR="00A94C93" w:rsidRPr="002963E2" w:rsidRDefault="00FE25B2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5B2">
              <w:rPr>
                <w:rFonts w:ascii="Times New Roman" w:hAnsi="Times New Roman" w:cs="Times New Roman"/>
                <w:sz w:val="18"/>
                <w:szCs w:val="18"/>
              </w:rPr>
              <w:t>0,0646</w:t>
            </w:r>
          </w:p>
        </w:tc>
        <w:tc>
          <w:tcPr>
            <w:tcW w:w="567" w:type="dxa"/>
            <w:vAlign w:val="center"/>
          </w:tcPr>
          <w:p w:rsidR="00A94C93" w:rsidRPr="002963E2" w:rsidRDefault="00A94C93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94C93" w:rsidRPr="002963E2" w:rsidRDefault="00A94C93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94C93" w:rsidRPr="002963E2" w:rsidRDefault="00A94C93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A94C93" w:rsidRPr="002963E2" w:rsidRDefault="00A94C93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dxa"/>
            <w:vAlign w:val="center"/>
          </w:tcPr>
          <w:p w:rsidR="00A94C93" w:rsidRPr="002963E2" w:rsidRDefault="00A94C93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94C93" w:rsidRPr="002963E2" w:rsidRDefault="00A94C93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94C93" w:rsidRPr="002963E2" w:rsidRDefault="00A94C93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94C93" w:rsidRPr="002963E2" w:rsidRDefault="00A94C93" w:rsidP="00A9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:rsidR="00A94C93" w:rsidRPr="005F2746" w:rsidRDefault="00BC1FCF" w:rsidP="005F27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63E2">
              <w:rPr>
                <w:rFonts w:ascii="Times New Roman" w:hAnsi="Times New Roman" w:cs="Times New Roman"/>
                <w:sz w:val="18"/>
                <w:szCs w:val="18"/>
              </w:rPr>
              <w:t>0,009</w:t>
            </w:r>
            <w:r w:rsidR="005F27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453F6" w:rsidRPr="00F30CF9" w:rsidRDefault="008453F6">
      <w:pPr>
        <w:rPr>
          <w:rFonts w:ascii="Times New Roman" w:hAnsi="Times New Roman" w:cs="Times New Roman"/>
          <w:color w:val="000000" w:themeColor="text1"/>
          <w:sz w:val="18"/>
        </w:rPr>
      </w:pPr>
    </w:p>
    <w:p w:rsidR="00C579A6" w:rsidRPr="007556A2" w:rsidRDefault="00C579A6">
      <w:pPr>
        <w:rPr>
          <w:rFonts w:ascii="Times New Roman" w:hAnsi="Times New Roman" w:cs="Times New Roman"/>
          <w:color w:val="000000" w:themeColor="text1"/>
          <w:sz w:val="18"/>
          <w:lang w:val="en-US"/>
        </w:rPr>
      </w:pPr>
    </w:p>
    <w:p w:rsid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30CF9">
        <w:rPr>
          <w:rFonts w:ascii="Times New Roman" w:hAnsi="Times New Roman" w:cs="Times New Roman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="00984D9B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1155"/>
        <w:gridCol w:w="3168"/>
        <w:gridCol w:w="1739"/>
        <w:gridCol w:w="1701"/>
        <w:gridCol w:w="2693"/>
        <w:gridCol w:w="1843"/>
        <w:gridCol w:w="2588"/>
      </w:tblGrid>
      <w:tr w:rsidR="00984D9B" w:rsidRPr="00580ADB" w:rsidTr="007D71C0">
        <w:trPr>
          <w:trHeight w:val="344"/>
          <w:jc w:val="center"/>
        </w:trPr>
        <w:tc>
          <w:tcPr>
            <w:tcW w:w="1155" w:type="dxa"/>
            <w:vMerge w:val="restart"/>
            <w:vAlign w:val="center"/>
            <w:hideMark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№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п/п</w:t>
            </w:r>
          </w:p>
        </w:tc>
        <w:tc>
          <w:tcPr>
            <w:tcW w:w="3168" w:type="dxa"/>
            <w:vMerge w:val="restart"/>
            <w:vAlign w:val="center"/>
            <w:hideMark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направления/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проекта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инвестиционной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программы</w:t>
            </w:r>
          </w:p>
        </w:tc>
        <w:tc>
          <w:tcPr>
            <w:tcW w:w="1739" w:type="dxa"/>
            <w:vMerge w:val="restart"/>
            <w:vAlign w:val="center"/>
            <w:hideMark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Субъект РФ,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 w:rsidR="007D71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 территории </w:t>
            </w:r>
            <w:r w:rsidR="007D71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которого </w:t>
            </w:r>
            <w:r w:rsidR="007D71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реализ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уется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инвестиционный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проект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Место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расположения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объекта</w:t>
            </w:r>
          </w:p>
        </w:tc>
        <w:tc>
          <w:tcPr>
            <w:tcW w:w="7124" w:type="dxa"/>
            <w:gridSpan w:val="3"/>
            <w:noWrap/>
            <w:vAlign w:val="center"/>
            <w:hideMark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Обоснование необходимости реализации проекта</w:t>
            </w:r>
          </w:p>
        </w:tc>
      </w:tr>
      <w:tr w:rsidR="00984D9B" w:rsidRPr="00580ADB" w:rsidTr="007D71C0">
        <w:trPr>
          <w:trHeight w:val="1230"/>
          <w:jc w:val="center"/>
        </w:trPr>
        <w:tc>
          <w:tcPr>
            <w:tcW w:w="1155" w:type="dxa"/>
            <w:vMerge/>
            <w:vAlign w:val="center"/>
            <w:hideMark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68" w:type="dxa"/>
            <w:vMerge/>
            <w:vAlign w:val="center"/>
            <w:hideMark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решаемые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задачи *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режимно-балансовая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необходимость</w:t>
            </w:r>
          </w:p>
        </w:tc>
        <w:tc>
          <w:tcPr>
            <w:tcW w:w="2588" w:type="dxa"/>
            <w:vMerge w:val="restart"/>
            <w:vAlign w:val="center"/>
            <w:hideMark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основание включения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инвестиционного проекта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в инвестиционную программу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(решение Правительства РФ,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федеральные, региональные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 муниципальные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программы и др.)</w:t>
            </w:r>
          </w:p>
        </w:tc>
      </w:tr>
      <w:tr w:rsidR="00984D9B" w:rsidRPr="00580ADB" w:rsidTr="007D71C0">
        <w:trPr>
          <w:trHeight w:val="1541"/>
          <w:jc w:val="center"/>
        </w:trPr>
        <w:tc>
          <w:tcPr>
            <w:tcW w:w="1155" w:type="dxa"/>
            <w:vMerge/>
            <w:hideMark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68" w:type="dxa"/>
            <w:vMerge/>
            <w:hideMark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39" w:type="dxa"/>
            <w:vMerge/>
            <w:hideMark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hideMark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3" w:type="dxa"/>
            <w:vMerge/>
            <w:hideMark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Merge/>
            <w:hideMark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84D9B" w:rsidRPr="00580ADB" w:rsidTr="007D71C0">
        <w:trPr>
          <w:trHeight w:val="525"/>
          <w:jc w:val="center"/>
        </w:trPr>
        <w:tc>
          <w:tcPr>
            <w:tcW w:w="1155" w:type="dxa"/>
            <w:vAlign w:val="center"/>
            <w:hideMark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1. </w:t>
            </w:r>
          </w:p>
        </w:tc>
        <w:tc>
          <w:tcPr>
            <w:tcW w:w="3168" w:type="dxa"/>
            <w:vAlign w:val="center"/>
            <w:hideMark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Технологическое присоединение</w:t>
            </w:r>
          </w:p>
        </w:tc>
        <w:tc>
          <w:tcPr>
            <w:tcW w:w="1739" w:type="dxa"/>
            <w:vAlign w:val="center"/>
            <w:hideMark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  <w:hideMark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 </w:t>
            </w:r>
          </w:p>
        </w:tc>
        <w:tc>
          <w:tcPr>
            <w:tcW w:w="2693" w:type="dxa"/>
            <w:vAlign w:val="center"/>
            <w:hideMark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Создание технической возможности технологического присоединения к электрическим сетям энергопринимающих устройств</w:t>
            </w:r>
          </w:p>
        </w:tc>
        <w:tc>
          <w:tcPr>
            <w:tcW w:w="1843" w:type="dxa"/>
            <w:vAlign w:val="center"/>
            <w:hideMark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2588" w:type="dxa"/>
            <w:vAlign w:val="center"/>
            <w:hideMark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 гг.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1.1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 сетей электроснабжения энергопринимающих устройств с максимальной мощностью до 15 кВт, Линии электропередач 10, 6, 0,4 кВ,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Создание технической возможности технологического присоединения к электрическим сетям энергопринимающих устройств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 гг.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1.2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 сетей электроснабжения энергопринимающих устройств с максимальной мощностью до 15 кВт, КТПН-10/0,4 кВ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Создание технической возможности технологического присоединения к электрическим сетям энергопринимающих устройств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 гг.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1.3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Технологическое присоединение энергопринимающих устройств потребителей максимальной мощностью до 150 кВт включительно, всего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Создание технической возможности технологического присоединения к электрическим сетям энергопринимающих устройств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 гг.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1.4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 сетей электроснабжения объектов техприсоединения, энергопринимающих устройств максимальной мощностью от 15 до 150 кВт. КТПН-10/0,4 кВ.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Создание технической возможности технологического присоединения к электрическим сетям энергопринимающих устройств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 гг.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62768"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 2-х цепной распред</w:t>
            </w:r>
            <w:r w:rsidR="007D71C0">
              <w:rPr>
                <w:rFonts w:ascii="Times New Roman" w:hAnsi="Times New Roman" w:cs="Times New Roman"/>
                <w:bCs/>
                <w:color w:val="000000" w:themeColor="text1"/>
              </w:rPr>
              <w:t>елительной</w:t>
            </w:r>
            <w:r w:rsidRPr="0086276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ВЛ-10 кВ в габаритах 35 кВ от РП СТПС в старой части города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7BF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 в старой части города. Улучшение инвестиционного климата, создание условий для комплексного освоения территорий в целях строительства агропромышленного комплекса в коммунальной зоне старой части города. Организация распределительной сети 10кВ соответствующей категории надежности электроснабжения существующих и строящихся объектов ст.</w:t>
            </w:r>
            <w:r w:rsidR="007D71C0">
              <w:rPr>
                <w:rFonts w:ascii="Times New Roman" w:hAnsi="Times New Roman" w:cs="Times New Roman"/>
              </w:rPr>
              <w:t xml:space="preserve"> </w:t>
            </w:r>
            <w:r w:rsidRPr="000067BF">
              <w:rPr>
                <w:rFonts w:ascii="Times New Roman" w:hAnsi="Times New Roman" w:cs="Times New Roman"/>
              </w:rPr>
              <w:t xml:space="preserve">Вартовска 2 очереди </w:t>
            </w:r>
            <w:r w:rsidRPr="000067BF">
              <w:rPr>
                <w:rFonts w:ascii="Times New Roman" w:hAnsi="Times New Roman" w:cs="Times New Roman"/>
              </w:rPr>
              <w:lastRenderedPageBreak/>
              <w:t>строительства.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C0323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2.2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62768">
              <w:rPr>
                <w:rFonts w:ascii="Times New Roman" w:hAnsi="Times New Roman" w:cs="Times New Roman"/>
                <w:bCs/>
                <w:color w:val="000000" w:themeColor="text1"/>
              </w:rPr>
              <w:t>Электро</w:t>
            </w:r>
            <w:r w:rsidR="007D71C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снабжение кварталов 25-26 ВПР г. </w:t>
            </w:r>
            <w:r w:rsidRPr="00862768">
              <w:rPr>
                <w:rFonts w:ascii="Times New Roman" w:hAnsi="Times New Roman" w:cs="Times New Roman"/>
                <w:bCs/>
                <w:color w:val="000000" w:themeColor="text1"/>
              </w:rPr>
              <w:t>Нижневартовска, КЛ-10кВ с БКТП-26/2; ТП-26/3, ТП-26/4; 2КЛ-10кВ БКТП-25/3-БКТП-24/4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7BF">
              <w:rPr>
                <w:rFonts w:ascii="Times New Roman" w:hAnsi="Times New Roman" w:cs="Times New Roman"/>
              </w:rPr>
              <w:t>Создание технической возможности подключения к электрическим сетям вновь строящихся объектов жилья и соцкультбыта в 25-26 кварталах ВПР. Организация распределительной сети электроснабжения 10/0,4 кВ, соответствующей категории надежности в 25-26 кварталах ВПР. Повышение надежности схемы электроснабжения кварталов №25-24 ВПР (технологическая связь)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C0323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2.3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62768">
              <w:rPr>
                <w:rFonts w:ascii="Times New Roman" w:hAnsi="Times New Roman" w:cs="Times New Roman"/>
                <w:bCs/>
                <w:color w:val="000000" w:themeColor="text1"/>
              </w:rPr>
              <w:t>Электроснабжение котельной ВПР (IV оч. стр-ва) г.</w:t>
            </w:r>
            <w:r w:rsidR="007D71C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Нижневартовска, </w:t>
            </w:r>
            <w:r w:rsidRPr="0086276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ТП-27/к, КЛ-10кВ (от РПЖ-25, от ГПП-5).  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7BF">
              <w:rPr>
                <w:rFonts w:ascii="Times New Roman" w:hAnsi="Times New Roman" w:cs="Times New Roman"/>
              </w:rPr>
              <w:t>Создание технической возможности подключения к электрическим сетям вновь строящейся котельной в 27 квартале ВПР. Организация распределительной сети электроснабжения 10/0,4кВ соответствующей категории надежности для объектов строительства.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C0323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2.4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62768">
              <w:rPr>
                <w:rFonts w:ascii="Times New Roman" w:hAnsi="Times New Roman" w:cs="Times New Roman"/>
                <w:bCs/>
                <w:color w:val="000000" w:themeColor="text1"/>
              </w:rPr>
              <w:t>Застройка Старого Вартовска 1 очередь. Электроснабжение кварталов В-1.2 В-1.6. КЛ-10</w:t>
            </w:r>
            <w:r w:rsidR="00C03238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862768">
              <w:rPr>
                <w:rFonts w:ascii="Times New Roman" w:hAnsi="Times New Roman" w:cs="Times New Roman"/>
                <w:bCs/>
                <w:color w:val="000000" w:themeColor="text1"/>
              </w:rPr>
              <w:t>кВ с БКТП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7BF">
              <w:rPr>
                <w:rFonts w:ascii="Times New Roman" w:hAnsi="Times New Roman" w:cs="Times New Roman"/>
              </w:rPr>
              <w:t xml:space="preserve">Создание технической возможности подключения к электрическим сетям вновь строящихся объектов жилья и </w:t>
            </w:r>
            <w:r w:rsidRPr="000067BF">
              <w:rPr>
                <w:rFonts w:ascii="Times New Roman" w:hAnsi="Times New Roman" w:cs="Times New Roman"/>
              </w:rPr>
              <w:lastRenderedPageBreak/>
              <w:t>соцкультбыта в квартале В-1.2 - В-1.6. организация распределительной сети электроснабжения 10/0,4 кВ, соотве</w:t>
            </w:r>
            <w:r w:rsidR="007D71C0">
              <w:rPr>
                <w:rFonts w:ascii="Times New Roman" w:hAnsi="Times New Roman" w:cs="Times New Roman"/>
              </w:rPr>
              <w:t xml:space="preserve">тствующей категории надежности </w:t>
            </w:r>
            <w:r w:rsidRPr="000067BF">
              <w:rPr>
                <w:rFonts w:ascii="Times New Roman" w:hAnsi="Times New Roman" w:cs="Times New Roman"/>
              </w:rPr>
              <w:t>в квартале В-1.2 В-1.6. Создание условий для комплексного освоения территорий в целях жилищного строительства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C0323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2.5</w:t>
            </w:r>
          </w:p>
        </w:tc>
        <w:tc>
          <w:tcPr>
            <w:tcW w:w="3168" w:type="dxa"/>
            <w:vAlign w:val="center"/>
          </w:tcPr>
          <w:p w:rsidR="00984D9B" w:rsidRDefault="007D71C0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Застройка Старого Вартовска </w:t>
            </w:r>
            <w:r w:rsidR="00984D9B" w:rsidRPr="00F97BC2">
              <w:rPr>
                <w:rFonts w:ascii="Times New Roman" w:hAnsi="Times New Roman" w:cs="Times New Roman"/>
                <w:bCs/>
                <w:color w:val="000000" w:themeColor="text1"/>
              </w:rPr>
              <w:t>3 очере</w:t>
            </w:r>
            <w:r w:rsidR="00984D9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дь.       ТП, сети 10/0,4 кВ. </w:t>
            </w:r>
            <w:r w:rsidR="00984D9B" w:rsidRPr="00F97BC2">
              <w:rPr>
                <w:rFonts w:ascii="Times New Roman" w:hAnsi="Times New Roman" w:cs="Times New Roman"/>
                <w:bCs/>
                <w:color w:val="000000" w:themeColor="text1"/>
              </w:rPr>
              <w:t>Квартала 17П,16П,3П,7П,</w:t>
            </w:r>
            <w:r w:rsidR="00984D9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6П,13П,</w:t>
            </w:r>
            <w:r w:rsidR="00984D9B" w:rsidRPr="00F97BC2">
              <w:rPr>
                <w:rFonts w:ascii="Times New Roman" w:hAnsi="Times New Roman" w:cs="Times New Roman"/>
                <w:bCs/>
                <w:color w:val="000000" w:themeColor="text1"/>
              </w:rPr>
              <w:t>15П,8П-К-10,9П,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984D9B" w:rsidRPr="00F97BC2">
              <w:rPr>
                <w:rFonts w:ascii="Times New Roman" w:hAnsi="Times New Roman" w:cs="Times New Roman"/>
                <w:bCs/>
                <w:color w:val="000000" w:themeColor="text1"/>
              </w:rPr>
              <w:t>К-7,</w:t>
            </w:r>
            <w:r w:rsidR="00984D9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984D9B" w:rsidRPr="00F97BC2">
              <w:rPr>
                <w:rFonts w:ascii="Times New Roman" w:hAnsi="Times New Roman" w:cs="Times New Roman"/>
                <w:bCs/>
                <w:color w:val="000000" w:themeColor="text1"/>
              </w:rPr>
              <w:t>К-8,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984D9B" w:rsidRPr="00F97BC2">
              <w:rPr>
                <w:rFonts w:ascii="Times New Roman" w:hAnsi="Times New Roman" w:cs="Times New Roman"/>
                <w:bCs/>
                <w:color w:val="000000" w:themeColor="text1"/>
              </w:rPr>
              <w:t>К-9</w:t>
            </w:r>
            <w:r w:rsidR="00984D9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14B3">
              <w:rPr>
                <w:rFonts w:ascii="Times New Roman" w:hAnsi="Times New Roman" w:cs="Times New Roman"/>
              </w:rPr>
              <w:t>Создание условий для освоения территорий в целях жилищного строительства. Организация распределительной сети 10/0,4кв соответствующей категории надежности для объектов строительства. Создание технической возможности подключения к электрическим сетям вновь строящихся объектов жилья в районе старой части города.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C0323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2.6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7BC2">
              <w:rPr>
                <w:rFonts w:ascii="Times New Roman" w:hAnsi="Times New Roman" w:cs="Times New Roman"/>
                <w:bCs/>
                <w:color w:val="000000" w:themeColor="text1"/>
              </w:rPr>
              <w:t>Застройка Старого Вартовска 3 очередь ТП, сети от ПС -35/10кВ Совхозная. Квартала 11П, 12П, 18П, 19П, 20П, 21П, 22П, 23П, П-17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14B3">
              <w:rPr>
                <w:rFonts w:ascii="Times New Roman" w:hAnsi="Times New Roman" w:cs="Times New Roman"/>
              </w:rPr>
              <w:t xml:space="preserve">Создание условий для освоения территорий в целях жилищного и иного строительства в ст. Вартовске 3 оч. строительства. Организация распределительной сети 10/0,4кВ соответствующей категории надежности электроснабжения </w:t>
            </w:r>
            <w:r w:rsidRPr="007A14B3">
              <w:rPr>
                <w:rFonts w:ascii="Times New Roman" w:hAnsi="Times New Roman" w:cs="Times New Roman"/>
              </w:rPr>
              <w:lastRenderedPageBreak/>
              <w:t>объектов строительства. Создание технической возможности подключения к электрическим сетям вновь строящихся объек</w:t>
            </w:r>
            <w:r>
              <w:rPr>
                <w:rFonts w:ascii="Times New Roman" w:hAnsi="Times New Roman" w:cs="Times New Roman"/>
              </w:rPr>
              <w:t>тов жилья в старой части города, подключение ИЖС 12П мкр. для многодетных семей.</w:t>
            </w:r>
            <w:r w:rsidR="00C03238" w:rsidRPr="00C032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(письмо №707 от 26.07.19 г. МКУ «УКС»)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C0323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2.7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7BC2">
              <w:rPr>
                <w:rFonts w:ascii="Times New Roman" w:hAnsi="Times New Roman" w:cs="Times New Roman"/>
                <w:bCs/>
                <w:color w:val="000000" w:themeColor="text1"/>
              </w:rPr>
              <w:t>ПС-35/6кВ Дивный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14B3">
              <w:rPr>
                <w:rFonts w:ascii="Times New Roman" w:hAnsi="Times New Roman" w:cs="Times New Roman"/>
              </w:rPr>
              <w:t>Повышение надежности и энергетической эффективности существующих электросетевых объектов. Устранение ограничения на потребление электроэнергии по существующим сетям в перспективе нового строительства и увеличение пропускных показателей сетей. Создание условий для комплексного освоения территорий в целях жилищного строительства и индивидуального жилищного строительства.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C0323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2.8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7BC2">
              <w:rPr>
                <w:rFonts w:ascii="Times New Roman" w:hAnsi="Times New Roman" w:cs="Times New Roman"/>
                <w:bCs/>
                <w:color w:val="000000" w:themeColor="text1"/>
              </w:rPr>
              <w:t>ПС-35/6кВ Татра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 xml:space="preserve">Повышение надежности и энергетической эффективности существующих электросетевых объектов. Устранение ограничения на потребление электроэнергии по </w:t>
            </w:r>
            <w:r w:rsidRPr="00C540D6">
              <w:rPr>
                <w:rFonts w:ascii="Times New Roman" w:hAnsi="Times New Roman" w:cs="Times New Roman"/>
              </w:rPr>
              <w:lastRenderedPageBreak/>
              <w:t>существующим сетям в перспективе нового строительства и увеличение пропускных показателей сетей. Создание условий для к</w:t>
            </w:r>
            <w:r w:rsidR="007D71C0">
              <w:rPr>
                <w:rFonts w:ascii="Times New Roman" w:hAnsi="Times New Roman" w:cs="Times New Roman"/>
              </w:rPr>
              <w:t>омплексного освоения территорий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C0323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2.9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7BC2">
              <w:rPr>
                <w:rFonts w:ascii="Times New Roman" w:hAnsi="Times New Roman" w:cs="Times New Roman"/>
                <w:bCs/>
                <w:color w:val="000000" w:themeColor="text1"/>
              </w:rPr>
              <w:t>КЛ-6кВ от ПЛУ-6кВ до ВЛ-6кВ ф.8 ПС "Татра" оп.41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Организация распределительной сети электроснабжения 6кВ. Уменьшение потерь в сетях. Возможность увеличения подключенной нагрузки потребителей.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C0323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2.10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7BC2">
              <w:rPr>
                <w:rFonts w:ascii="Times New Roman" w:hAnsi="Times New Roman" w:cs="Times New Roman"/>
                <w:bCs/>
                <w:color w:val="000000" w:themeColor="text1"/>
              </w:rPr>
              <w:t>КЛ-0,4кВ Мира 66а - БКТП-12/6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сетей. Снижение потерь в линиях электропередач 0,4кВ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C0323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2.11</w:t>
            </w:r>
          </w:p>
        </w:tc>
        <w:tc>
          <w:tcPr>
            <w:tcW w:w="3168" w:type="dxa"/>
            <w:vAlign w:val="center"/>
          </w:tcPr>
          <w:p w:rsidR="00984D9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7BC2">
              <w:rPr>
                <w:rFonts w:ascii="Times New Roman" w:hAnsi="Times New Roman" w:cs="Times New Roman"/>
                <w:bCs/>
                <w:color w:val="000000" w:themeColor="text1"/>
              </w:rPr>
              <w:t>Двухцепная ВЛ-10кВ в габарите 35кВ</w:t>
            </w:r>
            <w:r w:rsidR="007D71C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для электроснабжения СОТ РЭБ.</w:t>
            </w:r>
            <w:r w:rsidRPr="00F97B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строительства, увеличени</w:t>
            </w:r>
            <w:r w:rsidR="007D71C0">
              <w:rPr>
                <w:rFonts w:ascii="Times New Roman" w:hAnsi="Times New Roman" w:cs="Times New Roman"/>
              </w:rPr>
              <w:t xml:space="preserve">е пропускных показателей сетей </w:t>
            </w:r>
            <w:r w:rsidRPr="00C540D6">
              <w:rPr>
                <w:rFonts w:ascii="Times New Roman" w:hAnsi="Times New Roman" w:cs="Times New Roman"/>
              </w:rPr>
              <w:t>СОНТ</w:t>
            </w:r>
            <w:r>
              <w:rPr>
                <w:rFonts w:ascii="Times New Roman" w:hAnsi="Times New Roman" w:cs="Times New Roman"/>
              </w:rPr>
              <w:t>ов в районе</w:t>
            </w:r>
            <w:r w:rsidRPr="00C540D6">
              <w:rPr>
                <w:rFonts w:ascii="Times New Roman" w:hAnsi="Times New Roman" w:cs="Times New Roman"/>
              </w:rPr>
              <w:t xml:space="preserve"> РЭБ.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C0323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2.12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97BC2">
              <w:rPr>
                <w:rFonts w:ascii="Times New Roman" w:hAnsi="Times New Roman" w:cs="Times New Roman"/>
                <w:bCs/>
                <w:color w:val="000000" w:themeColor="text1"/>
              </w:rPr>
              <w:t>РПЖ-3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Повышение энергетической эффективности и надежности существующих </w:t>
            </w:r>
            <w:r w:rsidRPr="00580ADB">
              <w:rPr>
                <w:rFonts w:ascii="Times New Roman" w:hAnsi="Times New Roman" w:cs="Times New Roman"/>
              </w:rPr>
              <w:lastRenderedPageBreak/>
              <w:t>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5EAF">
              <w:rPr>
                <w:rFonts w:ascii="Times New Roman" w:hAnsi="Times New Roman" w:cs="Times New Roman"/>
              </w:rPr>
              <w:t>путем замены существующего, физически изношенного оборудования</w:t>
            </w:r>
            <w:r>
              <w:rPr>
                <w:rFonts w:ascii="Times New Roman" w:hAnsi="Times New Roman" w:cs="Times New Roman"/>
              </w:rPr>
              <w:t xml:space="preserve"> и строения.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C0323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2.13</w:t>
            </w:r>
          </w:p>
        </w:tc>
        <w:tc>
          <w:tcPr>
            <w:tcW w:w="3168" w:type="dxa"/>
            <w:vAlign w:val="center"/>
          </w:tcPr>
          <w:p w:rsidR="00984D9B" w:rsidRDefault="007D71C0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КЛ-0,4кВ </w:t>
            </w:r>
            <w:r w:rsidR="00984D9B" w:rsidRPr="00F97BC2">
              <w:rPr>
                <w:rFonts w:ascii="Times New Roman" w:hAnsi="Times New Roman" w:cs="Times New Roman"/>
                <w:bCs/>
                <w:color w:val="000000" w:themeColor="text1"/>
              </w:rPr>
              <w:t>ТП-6/3 - Жукова 16б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потерь в линиях электропередач 0,4кВ.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2.14</w:t>
            </w:r>
          </w:p>
        </w:tc>
        <w:tc>
          <w:tcPr>
            <w:tcW w:w="3168" w:type="dxa"/>
            <w:vAlign w:val="center"/>
          </w:tcPr>
          <w:p w:rsidR="00984D9B" w:rsidRDefault="007D71C0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КЛ-0,4кВ </w:t>
            </w:r>
            <w:r w:rsidR="00984D9B" w:rsidRPr="00F97BC2">
              <w:rPr>
                <w:rFonts w:ascii="Times New Roman" w:hAnsi="Times New Roman" w:cs="Times New Roman"/>
                <w:bCs/>
                <w:color w:val="000000" w:themeColor="text1"/>
              </w:rPr>
              <w:t>ТП-6/5 - Мира 19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потерь в линиях электропередач 0,4кВ.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2.15</w:t>
            </w:r>
          </w:p>
        </w:tc>
        <w:tc>
          <w:tcPr>
            <w:tcW w:w="3168" w:type="dxa"/>
            <w:vAlign w:val="center"/>
          </w:tcPr>
          <w:p w:rsidR="00984D9B" w:rsidRDefault="007D71C0" w:rsidP="00DE1A70">
            <w:pPr>
              <w:tabs>
                <w:tab w:val="left" w:pos="2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КЛ-0,4кВ </w:t>
            </w:r>
            <w:r w:rsidR="00984D9B" w:rsidRPr="00F97BC2">
              <w:rPr>
                <w:rFonts w:ascii="Times New Roman" w:hAnsi="Times New Roman" w:cs="Times New Roman"/>
                <w:bCs/>
                <w:color w:val="000000" w:themeColor="text1"/>
              </w:rPr>
              <w:t>ТП-6/5 - Школа №31</w:t>
            </w:r>
            <w:r w:rsidR="00984D9B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потерь в линиях электропередач 0,4кВ.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2.16</w:t>
            </w:r>
          </w:p>
        </w:tc>
        <w:tc>
          <w:tcPr>
            <w:tcW w:w="3168" w:type="dxa"/>
            <w:vAlign w:val="center"/>
          </w:tcPr>
          <w:p w:rsidR="00984D9B" w:rsidRDefault="007D71C0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КЛ-0,4кВ </w:t>
            </w:r>
            <w:r w:rsidR="00984D9B" w:rsidRPr="00F97BC2">
              <w:rPr>
                <w:rFonts w:ascii="Times New Roman" w:hAnsi="Times New Roman" w:cs="Times New Roman"/>
                <w:bCs/>
                <w:color w:val="000000" w:themeColor="text1"/>
              </w:rPr>
              <w:t>ТП-6/5 - Мира 23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потерь в линиях электропередач 0,4кВ.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2.17</w:t>
            </w:r>
          </w:p>
        </w:tc>
        <w:tc>
          <w:tcPr>
            <w:tcW w:w="3168" w:type="dxa"/>
            <w:vAlign w:val="center"/>
          </w:tcPr>
          <w:p w:rsidR="00984D9B" w:rsidRDefault="007D71C0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КЛ-10кВ </w:t>
            </w:r>
            <w:r w:rsidR="00984D9B" w:rsidRPr="00F97BC2">
              <w:rPr>
                <w:rFonts w:ascii="Times New Roman" w:hAnsi="Times New Roman" w:cs="Times New Roman"/>
                <w:bCs/>
                <w:color w:val="000000" w:themeColor="text1"/>
              </w:rPr>
              <w:t>ТП-6/2 - ТП-6/3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</w:t>
            </w:r>
            <w:r>
              <w:rPr>
                <w:rFonts w:ascii="Times New Roman" w:hAnsi="Times New Roman" w:cs="Times New Roman"/>
              </w:rPr>
              <w:t>терь в линиях электропередач 10</w:t>
            </w:r>
            <w:r w:rsidRPr="00C540D6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2.18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КЛ-10кВ ТП-1/4 – ТП-2/11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потерь в </w:t>
            </w:r>
            <w:r>
              <w:rPr>
                <w:rFonts w:ascii="Times New Roman" w:hAnsi="Times New Roman" w:cs="Times New Roman"/>
              </w:rPr>
              <w:t>линиях электропередач 10</w:t>
            </w:r>
            <w:r w:rsidRPr="00C540D6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2.19</w:t>
            </w:r>
          </w:p>
        </w:tc>
        <w:tc>
          <w:tcPr>
            <w:tcW w:w="3168" w:type="dxa"/>
            <w:vAlign w:val="center"/>
          </w:tcPr>
          <w:p w:rsidR="00984D9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КЛ-10кВ ТП-7/1 - ТП-7/2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</w:t>
            </w:r>
            <w:r>
              <w:rPr>
                <w:rFonts w:ascii="Times New Roman" w:hAnsi="Times New Roman" w:cs="Times New Roman"/>
              </w:rPr>
              <w:t>терь в линиях электропередач 10</w:t>
            </w:r>
            <w:r w:rsidRPr="00C540D6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2.20</w:t>
            </w:r>
          </w:p>
        </w:tc>
        <w:tc>
          <w:tcPr>
            <w:tcW w:w="3168" w:type="dxa"/>
            <w:vAlign w:val="center"/>
          </w:tcPr>
          <w:p w:rsidR="00984D9B" w:rsidRDefault="007D71C0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КЛ-10кВ</w:t>
            </w:r>
            <w:r w:rsidR="00984D9B" w:rsidRPr="001071F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ТП-6/1 - ТП-6/2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</w:t>
            </w:r>
            <w:r>
              <w:rPr>
                <w:rFonts w:ascii="Times New Roman" w:hAnsi="Times New Roman" w:cs="Times New Roman"/>
              </w:rPr>
              <w:t>терь в линиях электропередач 10</w:t>
            </w:r>
            <w:r w:rsidRPr="00C540D6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2.21</w:t>
            </w:r>
          </w:p>
        </w:tc>
        <w:tc>
          <w:tcPr>
            <w:tcW w:w="3168" w:type="dxa"/>
            <w:vAlign w:val="center"/>
          </w:tcPr>
          <w:p w:rsidR="00984D9B" w:rsidRDefault="007D71C0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КЛ-10кВ </w:t>
            </w:r>
            <w:r w:rsidR="00984D9B" w:rsidRPr="001071F3">
              <w:rPr>
                <w:rFonts w:ascii="Times New Roman" w:hAnsi="Times New Roman" w:cs="Times New Roman"/>
                <w:bCs/>
                <w:color w:val="000000" w:themeColor="text1"/>
              </w:rPr>
              <w:t>ТП-6/3 - ТП-6/4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</w:t>
            </w:r>
            <w:r w:rsidRPr="00C540D6">
              <w:rPr>
                <w:rFonts w:ascii="Times New Roman" w:hAnsi="Times New Roman" w:cs="Times New Roman"/>
              </w:rPr>
              <w:lastRenderedPageBreak/>
              <w:t>показателей сетей. Снижение по</w:t>
            </w:r>
            <w:r>
              <w:rPr>
                <w:rFonts w:ascii="Times New Roman" w:hAnsi="Times New Roman" w:cs="Times New Roman"/>
              </w:rPr>
              <w:t>терь в линиях электропередач 10</w:t>
            </w:r>
            <w:r w:rsidRPr="00C540D6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2.22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Магистральные сети 10</w:t>
            </w:r>
            <w:r w:rsidR="007D71C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кВ до РПЖ-5  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46C2">
              <w:rPr>
                <w:rFonts w:ascii="Times New Roman" w:hAnsi="Times New Roman" w:cs="Times New Roman"/>
              </w:rPr>
              <w:t xml:space="preserve">Организация распределительной сети электроснабжения 10кВ. </w:t>
            </w: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</w:t>
            </w:r>
            <w:r>
              <w:rPr>
                <w:rFonts w:ascii="Times New Roman" w:hAnsi="Times New Roman" w:cs="Times New Roman"/>
              </w:rPr>
              <w:t>терь в линиях электропередач 10</w:t>
            </w:r>
            <w:r w:rsidRPr="00C540D6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Замена морально устаревшего кабеля 10кВ.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2.23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КЛ-6кВ от ВЛ-6кВ ф-18, 32 ПС ГПП-1 (ГПЗ) до БКТП-30/с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161C">
              <w:rPr>
                <w:rFonts w:ascii="Times New Roman" w:hAnsi="Times New Roman" w:cs="Times New Roman"/>
              </w:rPr>
              <w:t>Строительство до</w:t>
            </w:r>
            <w:r w:rsidR="007D71C0">
              <w:rPr>
                <w:rFonts w:ascii="Times New Roman" w:hAnsi="Times New Roman" w:cs="Times New Roman"/>
              </w:rPr>
              <w:t>п</w:t>
            </w:r>
            <w:r w:rsidRPr="007E161C">
              <w:rPr>
                <w:rFonts w:ascii="Times New Roman" w:hAnsi="Times New Roman" w:cs="Times New Roman"/>
              </w:rPr>
              <w:t>о</w:t>
            </w:r>
            <w:r w:rsidR="007D71C0">
              <w:rPr>
                <w:rFonts w:ascii="Times New Roman" w:hAnsi="Times New Roman" w:cs="Times New Roman"/>
              </w:rPr>
              <w:t>л</w:t>
            </w:r>
            <w:r w:rsidRPr="007E161C">
              <w:rPr>
                <w:rFonts w:ascii="Times New Roman" w:hAnsi="Times New Roman" w:cs="Times New Roman"/>
              </w:rPr>
              <w:t>нительного независимого источника питания для повышения надёжности работы режимного объекта (ИК-15).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2.24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Магистральные сети 10кВ до РПЖ-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46C2">
              <w:rPr>
                <w:rFonts w:ascii="Times New Roman" w:hAnsi="Times New Roman" w:cs="Times New Roman"/>
              </w:rPr>
              <w:t xml:space="preserve">Организация распределительной сети электроснабжения 10кВ. </w:t>
            </w:r>
            <w:r w:rsidRPr="00C540D6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</w:t>
            </w:r>
            <w:r>
              <w:rPr>
                <w:rFonts w:ascii="Times New Roman" w:hAnsi="Times New Roman" w:cs="Times New Roman"/>
              </w:rPr>
              <w:t>,</w:t>
            </w:r>
            <w:r w:rsidRPr="00C540D6">
              <w:rPr>
                <w:rFonts w:ascii="Times New Roman" w:hAnsi="Times New Roman" w:cs="Times New Roman"/>
              </w:rPr>
              <w:t xml:space="preserve"> увеличение пропускных показателей сетей. Снижение по</w:t>
            </w:r>
            <w:r>
              <w:rPr>
                <w:rFonts w:ascii="Times New Roman" w:hAnsi="Times New Roman" w:cs="Times New Roman"/>
              </w:rPr>
              <w:t>терь в линиях электропередач 10</w:t>
            </w:r>
            <w:r w:rsidRPr="00C540D6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Замена морально устаревшего кабеля 10кВ.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2.25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 сетей электроснабжения садово-огороднических товариществ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161C">
              <w:rPr>
                <w:rFonts w:ascii="Times New Roman" w:hAnsi="Times New Roman" w:cs="Times New Roman"/>
              </w:rPr>
              <w:t xml:space="preserve">Устранение ограничения на потребление электроэнергии по существующим сетям и в </w:t>
            </w:r>
            <w:r w:rsidRPr="007E161C">
              <w:rPr>
                <w:rFonts w:ascii="Times New Roman" w:hAnsi="Times New Roman" w:cs="Times New Roman"/>
              </w:rPr>
              <w:lastRenderedPageBreak/>
              <w:t>перспективе нового строительства и увеличение пропускных показателей сетей. Снижение потерь в линиях электропередач 0,4кВ.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Инвестиционная программа         АО "Городские электрические сети" </w:t>
            </w: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3.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  <w:color w:val="000000"/>
              </w:rPr>
            </w:pPr>
            <w:r w:rsidRPr="00B56197">
              <w:rPr>
                <w:rFonts w:ascii="Times New Roman" w:hAnsi="Times New Roman" w:cs="Times New Roman"/>
                <w:color w:val="000000"/>
              </w:rPr>
              <w:t>Реконструкция, модернизация, техническое перевооружение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3.1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ВЛ-10кВ от яч.</w:t>
            </w:r>
            <w:r w:rsidR="007D71C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№13 РПЖ-17, инв.№022.22.017.01.1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161C">
              <w:rPr>
                <w:rFonts w:ascii="Times New Roman" w:hAnsi="Times New Roman" w:cs="Times New Roman"/>
              </w:rPr>
              <w:t>Повышение надежности и энергетической эффективности существующих электросетевых объектов. Путем выноса ВЛ-10 кВ (АС-120 L=1.000 км. 1982г.) от оп.20 до оп. 30 из труднодоступной болотистой местности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3.2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Реконструкция приобретенных электросетевых объектов. Трансформаторных и иных подстанций.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EE7">
              <w:rPr>
                <w:rFonts w:ascii="Times New Roman" w:hAnsi="Times New Roman" w:cs="Times New Roman"/>
              </w:rPr>
              <w:t>Повышение надежности и энергетической эффективности существующих электросетевых объектов, путем замены существующего, физически изношенного оборудования электросетевых объектов.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3.3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Реконструкция приобретенных электросетевых объектов. Линий электропередач.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EE7">
              <w:rPr>
                <w:rFonts w:ascii="Times New Roman" w:hAnsi="Times New Roman" w:cs="Times New Roman"/>
              </w:rPr>
              <w:t>Повышение надежности схем электроснабжения для улучшения качества поставляемой электроэнергии до конечного потребителя, обеспечение возможности развития сети электроснабжения (подключение новых потребителей).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3.4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Модернизация АСДУ ОМЬ 2000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EE7">
              <w:rPr>
                <w:rFonts w:ascii="Times New Roman" w:hAnsi="Times New Roman" w:cs="Times New Roman"/>
              </w:rPr>
              <w:t>Уменьшение времени реагирования на аварийные отключения в сетях АО «Горэлектросеть». Выявление причин аварий и устранение предпосылок аварийных ситуаций. Удаленный мониторинг состояния устройств РЗА. Мониторинг показателей качества электроэнергии.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3.5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>Расширение АСДУ/АСТУЭ 5 очередь. 3этап.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071F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Оптоволоконные линии.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7EE7">
              <w:rPr>
                <w:rFonts w:ascii="Times New Roman" w:hAnsi="Times New Roman" w:cs="Times New Roman"/>
              </w:rPr>
              <w:t>Увеличение количества присоединений по оптоволоконным линиям систем учета электроэнергии, телемеханики.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4.</w:t>
            </w:r>
          </w:p>
        </w:tc>
        <w:tc>
          <w:tcPr>
            <w:tcW w:w="3168" w:type="dxa"/>
            <w:vAlign w:val="center"/>
          </w:tcPr>
          <w:p w:rsidR="00984D9B" w:rsidRPr="00EF1DF2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6197">
              <w:rPr>
                <w:rFonts w:ascii="Times New Roman" w:hAnsi="Times New Roman" w:cs="Times New Roman"/>
                <w:bCs/>
                <w:color w:val="000000" w:themeColor="text1"/>
              </w:rPr>
              <w:t>Прочее новое строительство объектов электросетевого хозяйства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4.1</w:t>
            </w:r>
          </w:p>
        </w:tc>
        <w:tc>
          <w:tcPr>
            <w:tcW w:w="3168" w:type="dxa"/>
            <w:vAlign w:val="center"/>
          </w:tcPr>
          <w:p w:rsidR="00984D9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F1DF2">
              <w:rPr>
                <w:rFonts w:ascii="Times New Roman" w:hAnsi="Times New Roman" w:cs="Times New Roman"/>
                <w:bCs/>
                <w:color w:val="000000" w:themeColor="text1"/>
              </w:rPr>
              <w:t>6-й очередь имущественного комплекса Автоматизированная система диспетчерского управления и технического учета электроэнергии (АСДУ/АСТУЭ). Первый этап организации нижнего уровня автоматизированной системы технического учета рынка розн</w:t>
            </w:r>
            <w:r w:rsidR="007D71C0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EF1DF2">
              <w:rPr>
                <w:rFonts w:ascii="Times New Roman" w:hAnsi="Times New Roman" w:cs="Times New Roman"/>
                <w:bCs/>
                <w:color w:val="000000" w:themeColor="text1"/>
              </w:rPr>
              <w:t>чной электроэнергии (АСКУ РРЭ)</w:t>
            </w:r>
          </w:p>
        </w:tc>
        <w:tc>
          <w:tcPr>
            <w:tcW w:w="1739" w:type="dxa"/>
            <w:vAlign w:val="center"/>
          </w:tcPr>
          <w:p w:rsidR="00984D9B" w:rsidRPr="003D21E0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D21E0">
              <w:rPr>
                <w:rFonts w:ascii="Times New Roman" w:hAnsi="Times New Roman" w:cs="Times New Roman"/>
                <w:bCs/>
                <w:color w:val="000000" w:themeColor="text1"/>
              </w:rPr>
              <w:t>ХМАО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7D71C0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Снижение потерь при передаче</w:t>
            </w:r>
            <w:r w:rsidR="00984D9B"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электроэнергии от сетевой организации до конечного потребителя. </w:t>
            </w:r>
            <w:r w:rsidR="00984D9B" w:rsidRPr="00580ADB">
              <w:rPr>
                <w:rFonts w:ascii="Times New Roman" w:hAnsi="Times New Roman" w:cs="Times New Roman"/>
              </w:rPr>
              <w:t>Унификация системы учета.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4.2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F1DF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6-й очередь имущественного комплекса Автоматизированная система диспетчерского управления и технического учета электроэнергии (АСДУ/АСТУЭ). Второй этап </w:t>
            </w:r>
            <w:r w:rsidRPr="00EF1DF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организации нижнего уровня автоматизированной систем</w:t>
            </w:r>
            <w:r w:rsidR="007D71C0">
              <w:rPr>
                <w:rFonts w:ascii="Times New Roman" w:hAnsi="Times New Roman" w:cs="Times New Roman"/>
                <w:bCs/>
                <w:color w:val="000000" w:themeColor="text1"/>
              </w:rPr>
              <w:t>ы технического учета рынка розни</w:t>
            </w:r>
            <w:r w:rsidRPr="00EF1DF2">
              <w:rPr>
                <w:rFonts w:ascii="Times New Roman" w:hAnsi="Times New Roman" w:cs="Times New Roman"/>
                <w:bCs/>
                <w:color w:val="000000" w:themeColor="text1"/>
              </w:rPr>
              <w:t>чной электроэнергии (АСКУ РРЭ)</w:t>
            </w:r>
          </w:p>
        </w:tc>
        <w:tc>
          <w:tcPr>
            <w:tcW w:w="1739" w:type="dxa"/>
            <w:vAlign w:val="center"/>
          </w:tcPr>
          <w:p w:rsidR="00984D9B" w:rsidRPr="003D21E0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D21E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ХМАО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7D71C0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Снижение потерь при передаче</w:t>
            </w:r>
            <w:r w:rsidR="00984D9B"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электроэнергии от сетевой организации до конечного потребителя. </w:t>
            </w:r>
            <w:r w:rsidR="00984D9B" w:rsidRPr="00580ADB">
              <w:rPr>
                <w:rFonts w:ascii="Times New Roman" w:hAnsi="Times New Roman" w:cs="Times New Roman"/>
              </w:rPr>
              <w:t>Унификация системы учета.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4.3</w:t>
            </w:r>
          </w:p>
        </w:tc>
        <w:tc>
          <w:tcPr>
            <w:tcW w:w="3168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F1DF2">
              <w:rPr>
                <w:rFonts w:ascii="Times New Roman" w:hAnsi="Times New Roman" w:cs="Times New Roman"/>
                <w:bCs/>
                <w:color w:val="000000" w:themeColor="text1"/>
              </w:rPr>
              <w:t>Видеонаблюдение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02FB">
              <w:rPr>
                <w:rFonts w:ascii="Times New Roman" w:hAnsi="Times New Roman" w:cs="Times New Roman"/>
              </w:rPr>
              <w:t>Создание системы видеонаблюдения в рамках программы "Безопасный город"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Приобретение электросетевых объектов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организации безаварийной эксплуатации оборудования;</w:t>
            </w:r>
          </w:p>
          <w:p w:rsidR="00984D9B" w:rsidRPr="00580ADB" w:rsidRDefault="00984D9B" w:rsidP="00C03238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- создания единой схемы электроснабжения объектов жизнедеятельности, единой системы диспетчерского управления;</w:t>
            </w:r>
          </w:p>
          <w:p w:rsidR="00984D9B" w:rsidRPr="00580ADB" w:rsidRDefault="00984D9B" w:rsidP="00C03238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- уменьшения сроков ограничения потребителей в подаче электроэнергии.</w:t>
            </w:r>
          </w:p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- дальнейшей модернизации и реконструкции оборудования и сетей для улучшения качества поставляемой электроэнергии, а также показателей качества этой электроэне</w:t>
            </w:r>
            <w:r w:rsidR="00C03238">
              <w:rPr>
                <w:rFonts w:ascii="Times New Roman" w:hAnsi="Times New Roman" w:cs="Times New Roman"/>
              </w:rPr>
              <w:t>ргии на конечного потребителя.</w:t>
            </w:r>
            <w:r w:rsidRPr="00580A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465945" w:rsidRDefault="00984D9B" w:rsidP="00DE1A7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5945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 2018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4.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Приобретение специализированной техники и автотранспорта    г.</w:t>
            </w:r>
            <w:r w:rsidR="007D71C0">
              <w:rPr>
                <w:rFonts w:ascii="Times New Roman" w:hAnsi="Times New Roman" w:cs="Times New Roman"/>
              </w:rPr>
              <w:t xml:space="preserve"> </w:t>
            </w:r>
            <w:r w:rsidRPr="00580ADB">
              <w:rPr>
                <w:rFonts w:ascii="Times New Roman" w:hAnsi="Times New Roman" w:cs="Times New Roman"/>
              </w:rPr>
              <w:t>Нижневартовск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C03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Оптимизация автопарка предприятия</w:t>
            </w:r>
            <w:r w:rsidR="00BE045B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улучшение его функциональных характеристик. </w:t>
            </w:r>
            <w:r w:rsidRPr="00580ADB">
              <w:rPr>
                <w:rFonts w:ascii="Times New Roman" w:hAnsi="Times New Roman" w:cs="Times New Roman"/>
              </w:rPr>
              <w:t xml:space="preserve">Повышение надежности эксплуатации и </w:t>
            </w:r>
            <w:r w:rsidRPr="00580ADB">
              <w:rPr>
                <w:rFonts w:ascii="Times New Roman" w:hAnsi="Times New Roman" w:cs="Times New Roman"/>
              </w:rPr>
              <w:lastRenderedPageBreak/>
              <w:t>эффективности использования автопарка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 гг.</w:t>
            </w:r>
          </w:p>
        </w:tc>
      </w:tr>
      <w:tr w:rsidR="00984D9B" w:rsidRPr="00580ADB" w:rsidTr="007D71C0">
        <w:trPr>
          <w:trHeight w:val="551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13732" w:type="dxa"/>
            <w:gridSpan w:val="6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170">
              <w:rPr>
                <w:rFonts w:ascii="Times New Roman" w:hAnsi="Times New Roman" w:cs="Times New Roman"/>
                <w:b/>
                <w:color w:val="000000"/>
              </w:rPr>
              <w:t>ПРОГРАММА технической модернизации и реконструкции объектов электроснабжения</w:t>
            </w:r>
          </w:p>
        </w:tc>
      </w:tr>
      <w:tr w:rsidR="00984D9B" w:rsidRPr="00580ADB" w:rsidTr="007D71C0">
        <w:trPr>
          <w:trHeight w:val="1117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.1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Реконструкция ТП, РП, ПС с заменой оборудования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.1.1</w:t>
            </w:r>
          </w:p>
        </w:tc>
        <w:tc>
          <w:tcPr>
            <w:tcW w:w="3168" w:type="dxa"/>
            <w:vAlign w:val="center"/>
          </w:tcPr>
          <w:p w:rsidR="00984D9B" w:rsidRPr="00580ADB" w:rsidRDefault="00094D43" w:rsidP="00DE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 "Распределительные </w:t>
            </w:r>
            <w:r w:rsidR="00984D9B" w:rsidRPr="004310D7">
              <w:rPr>
                <w:rFonts w:ascii="Times New Roman" w:hAnsi="Times New Roman" w:cs="Times New Roman"/>
              </w:rPr>
              <w:t>линии  высокого  и  низкого  напряжения,  трансформаторные  подстанции 6 мкр." в составе объекта: ТП-6/2  (606) инв.№ 006.056007.01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5EAF">
              <w:rPr>
                <w:rFonts w:ascii="Times New Roman" w:hAnsi="Times New Roman" w:cs="Times New Roman"/>
              </w:rPr>
              <w:t>путем замены существующего, физически изношенного оборудования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.1.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168" w:type="dxa"/>
            <w:vAlign w:val="center"/>
          </w:tcPr>
          <w:p w:rsidR="00984D9B" w:rsidRPr="00580ADB" w:rsidRDefault="00094D43" w:rsidP="00DE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 "Распределительные линии </w:t>
            </w:r>
            <w:r w:rsidR="00984D9B" w:rsidRPr="004310D7">
              <w:rPr>
                <w:rFonts w:ascii="Times New Roman" w:hAnsi="Times New Roman" w:cs="Times New Roman"/>
              </w:rPr>
              <w:t>высокого  и  низкого  напряжения,  трансформаторные  подстанции 11 мкр. и  общ. центра  II оч. застройки  (от  ул. Чапаева  до  ул. Пермская)" в составе объекта: ТП-11/5  (253) инв.№ 011.061006.01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5EAF">
              <w:rPr>
                <w:rFonts w:ascii="Times New Roman" w:hAnsi="Times New Roman" w:cs="Times New Roman"/>
              </w:rPr>
              <w:t>путем замены существующего, физически изношенного оборудования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.1.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3168" w:type="dxa"/>
            <w:vAlign w:val="center"/>
          </w:tcPr>
          <w:p w:rsidR="00984D9B" w:rsidRPr="00580ADB" w:rsidRDefault="00094D43" w:rsidP="00DE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 "Магистральные </w:t>
            </w:r>
            <w:r w:rsidR="00984D9B" w:rsidRPr="004310D7">
              <w:rPr>
                <w:rFonts w:ascii="Times New Roman" w:hAnsi="Times New Roman" w:cs="Times New Roman"/>
              </w:rPr>
              <w:t>линии  высокого  напряжения  жилой  зоны,  распределительные  пункты  10кВ  (РПЖ)" в составе объекта: РПЖ-14, инв.№ 130.055013.01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5EAF">
              <w:rPr>
                <w:rFonts w:ascii="Times New Roman" w:hAnsi="Times New Roman" w:cs="Times New Roman"/>
              </w:rPr>
              <w:t>путем замены существующего, физически изношенного оборудования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4310D7">
              <w:rPr>
                <w:rFonts w:ascii="Times New Roman" w:hAnsi="Times New Roman" w:cs="Times New Roman"/>
              </w:rPr>
              <w:t>Реконструкция (перекладка) кабельных (воздушных) линий 10, 6, 0,4кВ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.1</w:t>
            </w:r>
          </w:p>
        </w:tc>
        <w:tc>
          <w:tcPr>
            <w:tcW w:w="3168" w:type="dxa"/>
            <w:vAlign w:val="center"/>
          </w:tcPr>
          <w:p w:rsidR="00984D9B" w:rsidRPr="00580ADB" w:rsidRDefault="00094D43" w:rsidP="00DE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 "Распределительные линии высокого и низкого напряжения промышленной зоны, трансформаторные </w:t>
            </w:r>
            <w:r w:rsidR="00984D9B" w:rsidRPr="000F6B61">
              <w:rPr>
                <w:rFonts w:ascii="Times New Roman" w:hAnsi="Times New Roman" w:cs="Times New Roman"/>
              </w:rPr>
              <w:t>подстанции в сост</w:t>
            </w:r>
            <w:r>
              <w:rPr>
                <w:rFonts w:ascii="Times New Roman" w:hAnsi="Times New Roman" w:cs="Times New Roman"/>
              </w:rPr>
              <w:t xml:space="preserve">аве объекта: ВЛ-6 кВ </w:t>
            </w:r>
            <w:r w:rsidR="00984D9B" w:rsidRPr="000F6B61">
              <w:rPr>
                <w:rFonts w:ascii="Times New Roman" w:hAnsi="Times New Roman" w:cs="Times New Roman"/>
              </w:rPr>
              <w:t>РПП-1 ф.15,16 инв.№ 112.048028.01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0F6B61">
              <w:rPr>
                <w:rFonts w:ascii="Times New Roman" w:hAnsi="Times New Roman" w:cs="Times New Roman"/>
              </w:rPr>
              <w:t>Замена существующего, физически изношенного участка кабельной линии 10кВ</w:t>
            </w:r>
            <w:r>
              <w:rPr>
                <w:rFonts w:ascii="Times New Roman" w:hAnsi="Times New Roman" w:cs="Times New Roman"/>
              </w:rPr>
              <w:t>. П</w:t>
            </w:r>
            <w:r w:rsidRPr="000F6B61">
              <w:rPr>
                <w:rFonts w:ascii="Times New Roman" w:hAnsi="Times New Roman" w:cs="Times New Roman"/>
              </w:rPr>
              <w:t>рокладка дополнительной кабельной линии для повышения надежности и пропускной способности линии электропередачи.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0F6B61">
              <w:rPr>
                <w:rFonts w:ascii="Times New Roman" w:hAnsi="Times New Roman" w:cs="Times New Roman"/>
              </w:rPr>
              <w:t>ЭСК «Магистральные линии высокого напряжения 6-10кВ промышленной зоны, распределительные пункты 6-10кВ (РПП)» в составе объекта: КЛ-6кВ от ГПП-1 до РПП-2 в составе КЛ ВН 6-10кВ от ГПП-1, инв.№ 111.048019.15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0F6B61">
              <w:rPr>
                <w:rFonts w:ascii="Times New Roman" w:hAnsi="Times New Roman" w:cs="Times New Roman"/>
              </w:rPr>
              <w:t>Демонтаж участка кабельной эстакады для высво</w:t>
            </w:r>
            <w:r w:rsidR="00094D43">
              <w:rPr>
                <w:rFonts w:ascii="Times New Roman" w:hAnsi="Times New Roman" w:cs="Times New Roman"/>
              </w:rPr>
              <w:t>бо</w:t>
            </w:r>
            <w:r w:rsidRPr="000F6B61">
              <w:rPr>
                <w:rFonts w:ascii="Times New Roman" w:hAnsi="Times New Roman" w:cs="Times New Roman"/>
              </w:rPr>
              <w:t>ждения площадки под инфраструктуру ТЦ "Югра-молл", улучшения архитектурного облика города. (Письмо-обращение №651 от 09.09.2019г.)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071AD5">
              <w:rPr>
                <w:rFonts w:ascii="Times New Roman" w:hAnsi="Times New Roman" w:cs="Times New Roman"/>
              </w:rPr>
              <w:t>ЭСК "Магистральные линии высокого напряжения жилой зоны, распределительные пункты 10кВ (РПЖ)" в составе объекта: КЛ-10кВ ГПП-1А - РПЖ-16 ф.106,410 инв.№130.030028.01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D66DD3" w:rsidRDefault="00984D9B" w:rsidP="00DE1A70">
            <w:pPr>
              <w:rPr>
                <w:rFonts w:ascii="Times New Roman" w:hAnsi="Times New Roman" w:cs="Times New Roman"/>
              </w:rPr>
            </w:pPr>
            <w:r w:rsidRPr="00D66DD3">
              <w:rPr>
                <w:rFonts w:ascii="Times New Roman" w:hAnsi="Times New Roman" w:cs="Times New Roman"/>
              </w:rPr>
              <w:t>Демонтаж участка кабельной эстакады для высво</w:t>
            </w:r>
            <w:r w:rsidR="00094D43">
              <w:rPr>
                <w:rFonts w:ascii="Times New Roman" w:hAnsi="Times New Roman" w:cs="Times New Roman"/>
              </w:rPr>
              <w:t>бо</w:t>
            </w:r>
            <w:r w:rsidRPr="00D66DD3">
              <w:rPr>
                <w:rFonts w:ascii="Times New Roman" w:hAnsi="Times New Roman" w:cs="Times New Roman"/>
              </w:rPr>
              <w:t>ждения площадки под инфраструктуру ТЦ "Югра</w:t>
            </w:r>
            <w:r w:rsidRPr="000F6B61">
              <w:rPr>
                <w:rFonts w:ascii="Times New Roman" w:hAnsi="Times New Roman" w:cs="Times New Roman"/>
              </w:rPr>
              <w:t>-молл", улучшения архитектурного облика города. (Письмо-обращение №651 от 09.09.2019г.)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071AD5">
              <w:rPr>
                <w:rFonts w:ascii="Times New Roman" w:hAnsi="Times New Roman" w:cs="Times New Roman"/>
              </w:rPr>
              <w:t>ЭСК "Магистральные линии высокого напряжения жилой зоны, распределительные пункты 10кВ (РПЖ)" в составе объекта: КЛ-10кВ ГПП-1А-РПЖ-1А, ф.105, 414 инв.№130.030001.01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D66DD3" w:rsidRDefault="00984D9B" w:rsidP="00DE1A70">
            <w:pPr>
              <w:rPr>
                <w:rFonts w:ascii="Times New Roman" w:hAnsi="Times New Roman" w:cs="Times New Roman"/>
              </w:rPr>
            </w:pPr>
            <w:r w:rsidRPr="00D66DD3">
              <w:rPr>
                <w:rFonts w:ascii="Times New Roman" w:hAnsi="Times New Roman" w:cs="Times New Roman"/>
              </w:rPr>
              <w:t>Демонтаж участка кабельной эстакады для высво</w:t>
            </w:r>
            <w:r w:rsidR="00094D43">
              <w:rPr>
                <w:rFonts w:ascii="Times New Roman" w:hAnsi="Times New Roman" w:cs="Times New Roman"/>
              </w:rPr>
              <w:t>бо</w:t>
            </w:r>
            <w:r w:rsidRPr="00D66DD3">
              <w:rPr>
                <w:rFonts w:ascii="Times New Roman" w:hAnsi="Times New Roman" w:cs="Times New Roman"/>
              </w:rPr>
              <w:t>ждения площадки под инфраструктуру ТЦ "Югра</w:t>
            </w:r>
            <w:r w:rsidRPr="000F6B61">
              <w:rPr>
                <w:rFonts w:ascii="Times New Roman" w:hAnsi="Times New Roman" w:cs="Times New Roman"/>
              </w:rPr>
              <w:t xml:space="preserve">-молл", улучшения архитектурного облика города. (Письмо-обращение №651 от </w:t>
            </w:r>
            <w:r w:rsidRPr="000F6B61">
              <w:rPr>
                <w:rFonts w:ascii="Times New Roman" w:hAnsi="Times New Roman" w:cs="Times New Roman"/>
              </w:rPr>
              <w:lastRenderedPageBreak/>
              <w:t>09.09.2019г.)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071AD5">
              <w:rPr>
                <w:rFonts w:ascii="Times New Roman" w:hAnsi="Times New Roman" w:cs="Times New Roman"/>
              </w:rPr>
              <w:t>ЭСК "Магистральные линии высокого напряжения жилой зоны, распределительные пункты 10кВ (РПЖ)" в составе объекта: КЛ-10кВ ГПП-1А-РПЖ-2, ф.109,203 инв.№130.030002.01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D66DD3" w:rsidRDefault="00984D9B" w:rsidP="00DE1A70">
            <w:pPr>
              <w:rPr>
                <w:rFonts w:ascii="Times New Roman" w:hAnsi="Times New Roman" w:cs="Times New Roman"/>
              </w:rPr>
            </w:pPr>
            <w:r w:rsidRPr="00D66DD3">
              <w:rPr>
                <w:rFonts w:ascii="Times New Roman" w:hAnsi="Times New Roman" w:cs="Times New Roman"/>
              </w:rPr>
              <w:t>Демонтаж участка кабельной эстакады для высво</w:t>
            </w:r>
            <w:r w:rsidR="00094D43">
              <w:rPr>
                <w:rFonts w:ascii="Times New Roman" w:hAnsi="Times New Roman" w:cs="Times New Roman"/>
              </w:rPr>
              <w:t>бо</w:t>
            </w:r>
            <w:r w:rsidRPr="00D66DD3">
              <w:rPr>
                <w:rFonts w:ascii="Times New Roman" w:hAnsi="Times New Roman" w:cs="Times New Roman"/>
              </w:rPr>
              <w:t>ждения площадки под инфраструктуру ТЦ "Югра</w:t>
            </w:r>
            <w:r w:rsidRPr="000F6B61">
              <w:rPr>
                <w:rFonts w:ascii="Times New Roman" w:hAnsi="Times New Roman" w:cs="Times New Roman"/>
              </w:rPr>
              <w:t>-молл", улучшения архитектурного облика города. (Письмо-обращение №651 от 09.09.2019г.)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071AD5">
              <w:rPr>
                <w:rFonts w:ascii="Times New Roman" w:hAnsi="Times New Roman" w:cs="Times New Roman"/>
              </w:rPr>
              <w:t>Реконструкция трансформаторных камер электросетевых объектов со сроком службы более 25 лет.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.1</w:t>
            </w:r>
          </w:p>
        </w:tc>
        <w:tc>
          <w:tcPr>
            <w:tcW w:w="3168" w:type="dxa"/>
            <w:vAlign w:val="center"/>
          </w:tcPr>
          <w:p w:rsidR="00984D9B" w:rsidRPr="00580ADB" w:rsidRDefault="00094D43" w:rsidP="00DE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 "Магистральные линии высокого напряжения </w:t>
            </w:r>
            <w:r w:rsidR="00984D9B" w:rsidRPr="00071AD5">
              <w:rPr>
                <w:rFonts w:ascii="Times New Roman" w:hAnsi="Times New Roman" w:cs="Times New Roman"/>
              </w:rPr>
              <w:t>жилой  зоны,  распределительные  пункты  10кВ  (РПЖ)" в составе объекта: РПЖ-12  Прибр.3, инв.№ 130.065201.01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168" w:type="dxa"/>
            <w:vAlign w:val="center"/>
          </w:tcPr>
          <w:p w:rsidR="00984D9B" w:rsidRPr="00580ADB" w:rsidRDefault="00094D43" w:rsidP="0009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 "Распределительные линии высокого и низкого напряжения, трансформаторные </w:t>
            </w:r>
            <w:r w:rsidRPr="00071AD5">
              <w:rPr>
                <w:rFonts w:ascii="Times New Roman" w:hAnsi="Times New Roman" w:cs="Times New Roman"/>
              </w:rPr>
              <w:t>подстанции</w:t>
            </w:r>
            <w:r>
              <w:rPr>
                <w:rFonts w:ascii="Times New Roman" w:hAnsi="Times New Roman" w:cs="Times New Roman"/>
              </w:rPr>
              <w:t xml:space="preserve"> 1 мкр, кв. "Прибрежный-1", коммунальной зоны, общественного центра 1 оч. застройки (в</w:t>
            </w:r>
            <w:r w:rsidR="00984D9B" w:rsidRPr="00071AD5">
              <w:rPr>
                <w:rFonts w:ascii="Times New Roman" w:hAnsi="Times New Roman" w:cs="Times New Roman"/>
              </w:rPr>
              <w:t xml:space="preserve"> створе  ул</w:t>
            </w:r>
            <w:r>
              <w:rPr>
                <w:rFonts w:ascii="Times New Roman" w:hAnsi="Times New Roman" w:cs="Times New Roman"/>
              </w:rPr>
              <w:t>.</w:t>
            </w:r>
            <w:r w:rsidR="00984D9B" w:rsidRPr="00071AD5">
              <w:rPr>
                <w:rFonts w:ascii="Times New Roman" w:hAnsi="Times New Roman" w:cs="Times New Roman"/>
              </w:rPr>
              <w:t>Кузоваткина - Пр. Победы)" в составе объекта: ТП-1/4  (77), инв.№ 001.051004.00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3168" w:type="dxa"/>
            <w:vAlign w:val="center"/>
          </w:tcPr>
          <w:p w:rsidR="00984D9B" w:rsidRPr="00580ADB" w:rsidRDefault="00094D43" w:rsidP="00DE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 "Распределительные линии высокого и низкого напряжения,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трансформаторные </w:t>
            </w:r>
            <w:r w:rsidRPr="00071AD5">
              <w:rPr>
                <w:rFonts w:ascii="Times New Roman" w:hAnsi="Times New Roman" w:cs="Times New Roman"/>
              </w:rPr>
              <w:t>подстанции</w:t>
            </w:r>
            <w:r>
              <w:rPr>
                <w:rFonts w:ascii="Times New Roman" w:hAnsi="Times New Roman" w:cs="Times New Roman"/>
              </w:rPr>
              <w:t xml:space="preserve"> 5 мкр. квартал </w:t>
            </w:r>
            <w:r w:rsidR="00984D9B" w:rsidRPr="00071AD5">
              <w:rPr>
                <w:rFonts w:ascii="Times New Roman" w:hAnsi="Times New Roman" w:cs="Times New Roman"/>
              </w:rPr>
              <w:t>"Мира" в составе объекта: ТП-5/10 (488), инв.№ 005.055010.01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Повышение энергетической эффективности и </w:t>
            </w:r>
            <w:r w:rsidRPr="00580ADB">
              <w:rPr>
                <w:rFonts w:ascii="Times New Roman" w:hAnsi="Times New Roman" w:cs="Times New Roman"/>
              </w:rPr>
              <w:lastRenderedPageBreak/>
              <w:t>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 xml:space="preserve">технической модернизации и реконструкции объектов </w:t>
            </w:r>
            <w:r w:rsidRPr="00580ADB">
              <w:rPr>
                <w:rFonts w:ascii="Times New Roman" w:hAnsi="Times New Roman" w:cs="Times New Roman"/>
                <w:color w:val="000000"/>
              </w:rPr>
              <w:lastRenderedPageBreak/>
              <w:t>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3168" w:type="dxa"/>
            <w:vAlign w:val="center"/>
          </w:tcPr>
          <w:p w:rsidR="00984D9B" w:rsidRPr="00580ADB" w:rsidRDefault="00094D43" w:rsidP="00DE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 "Распределительные линии высокого и низкого напряжения, трансформаторные </w:t>
            </w:r>
            <w:r w:rsidRPr="00071AD5">
              <w:rPr>
                <w:rFonts w:ascii="Times New Roman" w:hAnsi="Times New Roman" w:cs="Times New Roman"/>
              </w:rPr>
              <w:t>подстанции</w:t>
            </w:r>
            <w:r w:rsidR="00984D9B" w:rsidRPr="00071AD5">
              <w:rPr>
                <w:rFonts w:ascii="Times New Roman" w:hAnsi="Times New Roman" w:cs="Times New Roman"/>
              </w:rPr>
              <w:t xml:space="preserve"> 6 мкр." в составе объекта: ТП-6/3  (605), инв.№ 006.056006.01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3168" w:type="dxa"/>
            <w:vAlign w:val="center"/>
          </w:tcPr>
          <w:p w:rsidR="00984D9B" w:rsidRPr="00580ADB" w:rsidRDefault="00094D43" w:rsidP="00DE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 "Распределительные линии высокого и низкого напряжения, трансформаторные </w:t>
            </w:r>
            <w:r w:rsidRPr="00071AD5">
              <w:rPr>
                <w:rFonts w:ascii="Times New Roman" w:hAnsi="Times New Roman" w:cs="Times New Roman"/>
              </w:rPr>
              <w:t>подстанции</w:t>
            </w:r>
            <w:r>
              <w:rPr>
                <w:rFonts w:ascii="Times New Roman" w:hAnsi="Times New Roman" w:cs="Times New Roman"/>
              </w:rPr>
              <w:t xml:space="preserve"> 8 мкр.  и </w:t>
            </w:r>
            <w:r w:rsidR="00984D9B" w:rsidRPr="00071AD5">
              <w:rPr>
                <w:rFonts w:ascii="Times New Roman" w:hAnsi="Times New Roman" w:cs="Times New Roman"/>
              </w:rPr>
              <w:t>8А м</w:t>
            </w:r>
            <w:r>
              <w:rPr>
                <w:rFonts w:ascii="Times New Roman" w:hAnsi="Times New Roman" w:cs="Times New Roman"/>
              </w:rPr>
              <w:t xml:space="preserve">кр." в составе объекта: ТП-8/5 </w:t>
            </w:r>
            <w:r w:rsidR="00984D9B" w:rsidRPr="00071AD5">
              <w:rPr>
                <w:rFonts w:ascii="Times New Roman" w:hAnsi="Times New Roman" w:cs="Times New Roman"/>
              </w:rPr>
              <w:t>(232), инв.№ 008.058105.01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3168" w:type="dxa"/>
            <w:vAlign w:val="center"/>
          </w:tcPr>
          <w:p w:rsidR="00984D9B" w:rsidRPr="00580ADB" w:rsidRDefault="00094D43" w:rsidP="0009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 "Распределительные </w:t>
            </w:r>
            <w:r w:rsidR="00984D9B" w:rsidRPr="00071AD5">
              <w:rPr>
                <w:rFonts w:ascii="Times New Roman" w:hAnsi="Times New Roman" w:cs="Times New Roman"/>
              </w:rPr>
              <w:t xml:space="preserve">линии </w:t>
            </w:r>
            <w:r>
              <w:rPr>
                <w:rFonts w:ascii="Times New Roman" w:hAnsi="Times New Roman" w:cs="Times New Roman"/>
              </w:rPr>
              <w:t xml:space="preserve">высокого и </w:t>
            </w:r>
            <w:r w:rsidR="00984D9B" w:rsidRPr="00071AD5">
              <w:rPr>
                <w:rFonts w:ascii="Times New Roman" w:hAnsi="Times New Roman" w:cs="Times New Roman"/>
              </w:rPr>
              <w:t>низкого напряжения старой части</w:t>
            </w:r>
            <w:r>
              <w:rPr>
                <w:rFonts w:ascii="Times New Roman" w:hAnsi="Times New Roman" w:cs="Times New Roman"/>
              </w:rPr>
              <w:t xml:space="preserve"> города, трансформаторные </w:t>
            </w:r>
            <w:r w:rsidR="00984D9B" w:rsidRPr="00071AD5">
              <w:rPr>
                <w:rFonts w:ascii="Times New Roman" w:hAnsi="Times New Roman" w:cs="Times New Roman"/>
              </w:rPr>
              <w:t>подстанции" в составе объекта: ТП-61/Х (427), рек.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4D9B" w:rsidRPr="00071AD5">
              <w:rPr>
                <w:rFonts w:ascii="Times New Roman" w:hAnsi="Times New Roman" w:cs="Times New Roman"/>
              </w:rPr>
              <w:t>Кровля, инв.№ 121.086049.01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3168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071AD5">
              <w:rPr>
                <w:rFonts w:ascii="Times New Roman" w:hAnsi="Times New Roman" w:cs="Times New Roman"/>
              </w:rPr>
              <w:t>"ВНЕ ЭСК" ТП-5/12 (стр.№5), инв.№005.055015.01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 xml:space="preserve">замена морально устаревшего </w:t>
            </w:r>
            <w:r w:rsidRPr="00071AD5">
              <w:rPr>
                <w:rFonts w:ascii="Times New Roman" w:hAnsi="Times New Roman" w:cs="Times New Roman"/>
              </w:rPr>
              <w:lastRenderedPageBreak/>
              <w:t>оборудования.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5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3168" w:type="dxa"/>
            <w:vAlign w:val="center"/>
          </w:tcPr>
          <w:p w:rsidR="00984D9B" w:rsidRPr="00580ADB" w:rsidRDefault="00094D43" w:rsidP="00DE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 "Распределительные линии высокого и низкого напряжения, трансформаторные </w:t>
            </w:r>
            <w:r w:rsidRPr="00071AD5">
              <w:rPr>
                <w:rFonts w:ascii="Times New Roman" w:hAnsi="Times New Roman" w:cs="Times New Roman"/>
              </w:rPr>
              <w:t>подстанции</w:t>
            </w:r>
            <w:r>
              <w:rPr>
                <w:rFonts w:ascii="Times New Roman" w:hAnsi="Times New Roman" w:cs="Times New Roman"/>
              </w:rPr>
              <w:t xml:space="preserve"> 7 мкр. квартала "7А", </w:t>
            </w:r>
            <w:r w:rsidR="00984D9B" w:rsidRPr="00071AD5">
              <w:rPr>
                <w:rFonts w:ascii="Times New Roman" w:hAnsi="Times New Roman" w:cs="Times New Roman"/>
              </w:rPr>
              <w:t xml:space="preserve">общ.  </w:t>
            </w:r>
            <w:r>
              <w:rPr>
                <w:rFonts w:ascii="Times New Roman" w:hAnsi="Times New Roman" w:cs="Times New Roman"/>
              </w:rPr>
              <w:t xml:space="preserve">Центра 2 оч. застройки (от ул. Нефтяников         до </w:t>
            </w:r>
            <w:r w:rsidR="00984D9B" w:rsidRPr="00071AD5">
              <w:rPr>
                <w:rFonts w:ascii="Times New Roman" w:hAnsi="Times New Roman" w:cs="Times New Roman"/>
              </w:rPr>
              <w:t>ул. Чапаев</w:t>
            </w:r>
            <w:r>
              <w:rPr>
                <w:rFonts w:ascii="Times New Roman" w:hAnsi="Times New Roman" w:cs="Times New Roman"/>
              </w:rPr>
              <w:t xml:space="preserve">а)" в составе объекта: ТП-7/10 </w:t>
            </w:r>
            <w:r w:rsidR="00984D9B" w:rsidRPr="00071AD5">
              <w:rPr>
                <w:rFonts w:ascii="Times New Roman" w:hAnsi="Times New Roman" w:cs="Times New Roman"/>
              </w:rPr>
              <w:t>(УКП), инв.№007.057010.01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5.3.9</w:t>
            </w:r>
          </w:p>
        </w:tc>
        <w:tc>
          <w:tcPr>
            <w:tcW w:w="3168" w:type="dxa"/>
            <w:vAlign w:val="center"/>
          </w:tcPr>
          <w:p w:rsidR="00984D9B" w:rsidRPr="00580ADB" w:rsidRDefault="00094D43" w:rsidP="00DE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 "Распределительные линии высокого и низкого напряжения, трансформаторные </w:t>
            </w:r>
            <w:r w:rsidRPr="00071AD5">
              <w:rPr>
                <w:rFonts w:ascii="Times New Roman" w:hAnsi="Times New Roman" w:cs="Times New Roman"/>
              </w:rPr>
              <w:t>подстанции</w:t>
            </w:r>
            <w:r>
              <w:rPr>
                <w:rFonts w:ascii="Times New Roman" w:hAnsi="Times New Roman" w:cs="Times New Roman"/>
              </w:rPr>
              <w:t xml:space="preserve"> 11 мкр. и </w:t>
            </w:r>
            <w:r w:rsidR="00984D9B" w:rsidRPr="00071AD5">
              <w:rPr>
                <w:rFonts w:ascii="Times New Roman" w:hAnsi="Times New Roman" w:cs="Times New Roman"/>
              </w:rPr>
              <w:t>общественног</w:t>
            </w:r>
            <w:r>
              <w:rPr>
                <w:rFonts w:ascii="Times New Roman" w:hAnsi="Times New Roman" w:cs="Times New Roman"/>
              </w:rPr>
              <w:t xml:space="preserve">о центра II очереди застройки (от ул. Чапаева до </w:t>
            </w:r>
            <w:r w:rsidR="00984D9B" w:rsidRPr="00071AD5">
              <w:rPr>
                <w:rFonts w:ascii="Times New Roman" w:hAnsi="Times New Roman" w:cs="Times New Roman"/>
              </w:rPr>
              <w:t>ул. Пермская)" в составе объекта: ТП-11/4  (254), инв.№ 011.061005.01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675"/>
          <w:jc w:val="center"/>
        </w:trPr>
        <w:tc>
          <w:tcPr>
            <w:tcW w:w="1155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5.3.10</w:t>
            </w:r>
          </w:p>
        </w:tc>
        <w:tc>
          <w:tcPr>
            <w:tcW w:w="3168" w:type="dxa"/>
            <w:vAlign w:val="center"/>
          </w:tcPr>
          <w:p w:rsidR="00984D9B" w:rsidRPr="00580ADB" w:rsidRDefault="007D71C0" w:rsidP="00DE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 "Распределительные </w:t>
            </w:r>
            <w:r w:rsidR="00094D43">
              <w:rPr>
                <w:rFonts w:ascii="Times New Roman" w:hAnsi="Times New Roman" w:cs="Times New Roman"/>
              </w:rPr>
              <w:t xml:space="preserve">линии высокого и низкого напряжения, трансформаторные </w:t>
            </w:r>
            <w:r w:rsidR="00984D9B" w:rsidRPr="00071AD5">
              <w:rPr>
                <w:rFonts w:ascii="Times New Roman" w:hAnsi="Times New Roman" w:cs="Times New Roman"/>
              </w:rPr>
              <w:t>подстанции 10Г мкр." в составе объ</w:t>
            </w:r>
            <w:r w:rsidR="00094D43">
              <w:rPr>
                <w:rFonts w:ascii="Times New Roman" w:hAnsi="Times New Roman" w:cs="Times New Roman"/>
              </w:rPr>
              <w:t xml:space="preserve">екта: ТП-10Г/5 </w:t>
            </w:r>
            <w:r w:rsidR="00984D9B" w:rsidRPr="00071AD5">
              <w:rPr>
                <w:rFonts w:ascii="Times New Roman" w:hAnsi="Times New Roman" w:cs="Times New Roman"/>
              </w:rPr>
              <w:t>(518), инв.№104.060404.01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4D9B" w:rsidRPr="00580ADB" w:rsidTr="007D71C0">
        <w:trPr>
          <w:trHeight w:val="564"/>
          <w:jc w:val="center"/>
        </w:trPr>
        <w:tc>
          <w:tcPr>
            <w:tcW w:w="1155" w:type="dxa"/>
            <w:vAlign w:val="center"/>
          </w:tcPr>
          <w:p w:rsidR="00984D9B" w:rsidRDefault="00984D9B" w:rsidP="00DE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5.3.11</w:t>
            </w:r>
          </w:p>
        </w:tc>
        <w:tc>
          <w:tcPr>
            <w:tcW w:w="3168" w:type="dxa"/>
            <w:vAlign w:val="center"/>
          </w:tcPr>
          <w:p w:rsidR="00984D9B" w:rsidRPr="00580ADB" w:rsidRDefault="007D71C0" w:rsidP="00DE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 "Распределительные линии </w:t>
            </w:r>
            <w:r w:rsidR="00094D43">
              <w:rPr>
                <w:rFonts w:ascii="Times New Roman" w:hAnsi="Times New Roman" w:cs="Times New Roman"/>
              </w:rPr>
              <w:t xml:space="preserve">высокого и низкого напряжения, трансформаторные подстанции 16 мкр. и 16А </w:t>
            </w:r>
            <w:r w:rsidR="00984D9B" w:rsidRPr="00071AD5">
              <w:rPr>
                <w:rFonts w:ascii="Times New Roman" w:hAnsi="Times New Roman" w:cs="Times New Roman"/>
              </w:rPr>
              <w:t>мкр.,  квартала  "Прибрежный-2" в составе объекта: ТП-16/10  (481), инв.№016.066201.01</w:t>
            </w:r>
          </w:p>
        </w:tc>
        <w:tc>
          <w:tcPr>
            <w:tcW w:w="1739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  <w:vAlign w:val="center"/>
          </w:tcPr>
          <w:p w:rsidR="00984D9B" w:rsidRPr="00580ADB" w:rsidRDefault="00984D9B" w:rsidP="00DE1A70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1AD5">
              <w:rPr>
                <w:rFonts w:ascii="Times New Roman" w:hAnsi="Times New Roman" w:cs="Times New Roman"/>
              </w:rPr>
              <w:t>замена морально устаревшего оборудования.</w:t>
            </w:r>
          </w:p>
        </w:tc>
        <w:tc>
          <w:tcPr>
            <w:tcW w:w="1843" w:type="dxa"/>
            <w:vAlign w:val="center"/>
          </w:tcPr>
          <w:p w:rsidR="00984D9B" w:rsidRPr="00580ADB" w:rsidRDefault="00984D9B" w:rsidP="00DE1A70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Align w:val="center"/>
          </w:tcPr>
          <w:p w:rsidR="00984D9B" w:rsidRPr="00580ADB" w:rsidRDefault="00984D9B" w:rsidP="007D7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</w:tbl>
    <w:p w:rsidR="00984D9B" w:rsidRPr="00F30CF9" w:rsidRDefault="00984D9B" w:rsidP="00984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8719D" w:rsidRPr="00F30CF9" w:rsidRDefault="0098719D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p w:rsidR="00C02CF4" w:rsidRP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30CF9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</w:t>
      </w:r>
      <w:r w:rsidR="0098719D" w:rsidRPr="00F30CF9">
        <w:rPr>
          <w:rFonts w:ascii="Times New Roman" w:hAnsi="Times New Roman" w:cs="Times New Roman"/>
        </w:rPr>
        <w:t>, отсутствует.</w:t>
      </w:r>
    </w:p>
    <w:p w:rsidR="00015BC3" w:rsidRPr="00EC601E" w:rsidRDefault="00015BC3" w:rsidP="00015BC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C601E">
        <w:rPr>
          <w:rFonts w:ascii="Times New Roman" w:hAnsi="Times New Roman" w:cs="Times New Roman"/>
          <w:b/>
          <w:bCs/>
        </w:rPr>
        <w:t>3. ИНФОРМАЦИЯ О КАЧЕСТВЕ УСЛУГ ПО ТЕХНОЛОГИЧЕСКОМУ ПРИСОЕДИНЕНИЮ</w:t>
      </w:r>
    </w:p>
    <w:p w:rsidR="00015BC3" w:rsidRPr="00C02CF4" w:rsidRDefault="00015BC3" w:rsidP="00015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15BC3" w:rsidRDefault="00015BC3" w:rsidP="00015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7301"/>
      <w:r w:rsidRPr="00C02CF4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015BC3" w:rsidRDefault="00015BC3" w:rsidP="00015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016"/>
        <w:gridCol w:w="1102"/>
        <w:gridCol w:w="1252"/>
        <w:gridCol w:w="1932"/>
        <w:gridCol w:w="1377"/>
        <w:gridCol w:w="2254"/>
        <w:gridCol w:w="1244"/>
        <w:gridCol w:w="1693"/>
        <w:gridCol w:w="1482"/>
      </w:tblGrid>
      <w:tr w:rsidR="00015BC3" w:rsidRPr="00F85AA3" w:rsidTr="00F80AAC">
        <w:trPr>
          <w:trHeight w:val="396"/>
        </w:trPr>
        <w:tc>
          <w:tcPr>
            <w:tcW w:w="14874" w:type="dxa"/>
            <w:gridSpan w:val="10"/>
            <w:shd w:val="clear" w:color="auto" w:fill="auto"/>
            <w:vAlign w:val="center"/>
          </w:tcPr>
          <w:p w:rsidR="00015BC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«Горэлектросеть» г. Нижневартовск</w:t>
            </w:r>
          </w:p>
        </w:tc>
      </w:tr>
      <w:tr w:rsidR="00015BC3" w:rsidRPr="00F85AA3" w:rsidTr="00F80AAC">
        <w:trPr>
          <w:trHeight w:val="1512"/>
        </w:trPr>
        <w:tc>
          <w:tcPr>
            <w:tcW w:w="522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Uном, кВ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Факт.макс. Нагр., МВт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Рмакс. по заключенным договорам тех.присоединения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ГПП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1693" w:type="dxa"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 единица СО</w:t>
            </w:r>
          </w:p>
        </w:tc>
        <w:tc>
          <w:tcPr>
            <w:tcW w:w="1482" w:type="dxa"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015BC3" w:rsidRPr="00F85AA3" w:rsidTr="00F80AAC">
        <w:trPr>
          <w:trHeight w:val="64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5мкр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4,286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0,325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5,389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яч.103, 804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1,313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РПЖ-2, 10/0,4кВ больн. к-с 2мкр., (2х400)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3,686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0,722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5,592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Индустр., яч109,203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0,519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0,036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РПЖ-3, 10/0,4кВ 7мкр.,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4,277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0,184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5,539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яч.705, 208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72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1,425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0,462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РПЖ-4, 10/0,4кВ,11мкр.,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4,992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1,453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3,555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яч.802,108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02.09.2018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55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0,145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1,255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РПЖ-5,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10/0,4кВ,12мкр.,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4,994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2,398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2,608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Центральная,яч.309,409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сетевой район 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015BC3" w:rsidRPr="00F85AA3" w:rsidTr="00F80AAC">
        <w:trPr>
          <w:trHeight w:val="72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0,287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1,113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РПЖ-6,10/0,4кВ, 15мкр.,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5,333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4,667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Городская-5,яч.349,210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58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0,672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10/0,4кВ 9мкр. ,(2х1000)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1,352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1,571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7,077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Городская-5,яч.105,452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1,324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10/0,4кВ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4,13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2,245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3,625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Городская-5,яч.103,458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70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0,765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80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РПЖ-9, 10/0,4кВ,10-А мкр.,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5,056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0,677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4,267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Центр-106, Восток-234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0,322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1,078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10/0,4кВ ул. Северная,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2,952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4,680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2,368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Индустр.-303,Восток-113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81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0,842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РПЖ-11, 10/0,4кВ, МЖК,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2,102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0,364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7,534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Западная-яч.9,6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21.01.2018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0,663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РПЖ-12, 10/0,4кВ, квартал П-3,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4,453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0,666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4,881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Городская- 5-139,456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0,467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РПЖ-13, 10/0,4кВ,8 мкр.,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6,622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2,292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1,086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Городская-5-107,450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04.02.2018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0,454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0,428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9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РПЖ-14, 10/0,4кВ компл. Мира,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3,748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5,500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0,752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Центральная-204, Индустриальная-211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69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1,056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0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РПЖ-15,10/0,4кВ, 10-Б мкр.,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4,526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0,011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5,463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Западная-9,6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60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0,347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РПЖ-16,10/0,4кВ, 1 мкр., (4х1000)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3,585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1,156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5,259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Индустриальная-410,106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94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0,328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1,401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РПЖ-17,10/0,4кВ, 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2,452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1,422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6,126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Обская-510, 604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111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0,761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80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РПЖ-18, 10/0,4кВ, Дел.центр,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3,109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0,601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6,290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Обская-506,402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81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0,881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0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РПЖ-19,10/0,4кВ, квартал 17,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3,539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0,241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6,220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Эмтор-107,208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60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1,324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9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РПЖ-20, 10/0,4кВ, квартал 20,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2,247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7,753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яч.107,207 ПС Колмаковская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5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0,762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РПЖ-21, 10/0,4кВ, Кв. Центральный,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2,969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1,203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5,828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Восток, Колмаковская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76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1,273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РПЖ-22, 10/0,4кВ, квартал 22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0,912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0,183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8,905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Городская-5-208,323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0,147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0,145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1,108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РПЖ-23, 10/0,4кВ, 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квартал 23. 2х1000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2,877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0,892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6,231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яч.103,203 ПС 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Колмаковская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сетевой район 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015BC3" w:rsidRPr="00F85AA3" w:rsidTr="00F80AAC">
        <w:trPr>
          <w:trHeight w:val="81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0,352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1,264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1,048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52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РПЖ-25, 10/0,4кВ, квартал 25,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1,781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0,598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7,621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 яч.114 214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7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1,160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РПП-1, 6/0,4кВ, ЗПУ,пан.7., (2х400)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2,121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0,440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3,439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Нижневартовская-37,16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51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0,535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РПП-2, 6/0,4кВ, ЗПУ, пан.19.,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2,425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3,575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Нижневартовская-14,33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78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0,237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0,631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9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РПП-3, 6/0,4кВ,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1,966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0,071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3,963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Нижневартовская-35,12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0,294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0,548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РПП-5, 10/0,4кВ, ЗПУ,пан.6.,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3,123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0,599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6,278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Западная-7,14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3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0,737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3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РПП-6, 6/0,4кВ,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1,305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4,695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Нижневартовская-17,22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3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0,118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0,764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3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РПП-7, 10/0,4кВ., (РП-1стр.) панель 16, ЗПУ,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0,370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9,252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Западная, ф.5,12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54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0,835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142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РПП-9, 10/0,4кВ, ул. Кузоваткина 39 (ЦТС), (2х25)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3,168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0,178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6,654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Индустриальная</w:t>
            </w:r>
          </w:p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210,103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19.08.2018</w:t>
            </w:r>
          </w:p>
        </w:tc>
        <w:tc>
          <w:tcPr>
            <w:tcW w:w="1693" w:type="dxa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РП-10, 10/0,4кВ, СПУ, ОРС,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1,996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0,378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7,626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- 212,121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b/>
                <w:sz w:val="20"/>
                <w:szCs w:val="20"/>
              </w:rPr>
              <w:t>0,632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9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РПП-11, 6/0,4 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ЗПУ, пан.18,  ул.Индустриальная</w:t>
            </w:r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</w:tcPr>
          <w:p w:rsidR="00015BC3" w:rsidRPr="00807220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1,860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6,140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Н-Варт-11,42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28"/>
        </w:trPr>
        <w:tc>
          <w:tcPr>
            <w:tcW w:w="522" w:type="dxa"/>
            <w:vMerge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015BC3" w:rsidRPr="00807220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015BC3" w:rsidRPr="00807220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1,391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РПП-12, 6/0,4кВ, ЗПУ, пан.18.,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4,392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0,779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0,829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Н-Варт-19,20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0,132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0,245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1,023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РП-29, 10/0,4кВ, пос.Энтузиастов,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1,121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6,669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Городская-5-361,204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0,833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РП-СТПС, 10/0,4кВ, Магистраль,          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1,794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0,537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7,669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Южная-20,27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0,518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РП-Совхоз, 10/0,4кВ, (2х100)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3,081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0,737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6,182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Южная-25,22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РП-Дагестан, 10/0,4кВ, Ст.Вартовск,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2,167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0,290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7,543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Южная-1,29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25.01.2018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66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0,087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1,050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0,263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РПП-2С, 10/0,4кВ, СПУ,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2,880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5,018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-101,226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35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0,608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РП-3Х, 10/0,4кВ, кв.17П,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1,802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0,126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8,072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Южная-8,11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0,518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ПС- 35/6/0,4кВ №1 (2х6300), с РПП-4,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ГПП-7-Ф-6, Н-Варт оч.соор2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2,83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0,311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3,159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0,852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58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БИО, ЮЗПУ,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ГПП-7-Ф-2,1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1,087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0,913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ПС-35/6кВ Энергонефть, ЗПУ,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675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3,894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0,551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1,855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0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Базовая,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ГПП-7-Ф-3,4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2,641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1,482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2,177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ПС-35/10 кВ Котельная, (2х10000) c РПЖ-1А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3,698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1,021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5,281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0,136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0,721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ПС-35кВ Татра,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1,257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0,143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58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ПТВМ-2А,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1,148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2,852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51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Литейная,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05.02.2018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2,521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3,779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ПС-35/10 кВ Тепловая, (2х10000)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ГПП-7-Ф-5,6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15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4,12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5,880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1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ПС-35/10 кВ Галина,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10.11.2018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5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2,832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0,095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3,373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Дивный,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1,627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0,660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1,713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ПС-35кВ Совхозная,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Савкинская-Ф-2,4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02.12.2018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1,158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0,520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4,622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5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КОС,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Восток, Западная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35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2,498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0,241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3,561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0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"Котельная 3А", (2х10000)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Восток-Ф-3, Колмаковская Ф-3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8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5,646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0,375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3,979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Юбилейная, (2х16000)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Восток-Ф-3, Колмаковская Ф-3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9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5,487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2,839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7,674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BC3" w:rsidRDefault="00015BC3" w:rsidP="00015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1868"/>
        <w:gridCol w:w="1023"/>
        <w:gridCol w:w="1242"/>
        <w:gridCol w:w="1502"/>
        <w:gridCol w:w="1458"/>
        <w:gridCol w:w="2221"/>
        <w:gridCol w:w="1300"/>
        <w:gridCol w:w="1967"/>
        <w:gridCol w:w="1555"/>
      </w:tblGrid>
      <w:tr w:rsidR="00015BC3" w:rsidRPr="00254F12" w:rsidTr="00F80AAC">
        <w:trPr>
          <w:trHeight w:val="485"/>
        </w:trPr>
        <w:tc>
          <w:tcPr>
            <w:tcW w:w="14602" w:type="dxa"/>
            <w:gridSpan w:val="10"/>
            <w:shd w:val="clear" w:color="auto" w:fill="auto"/>
            <w:noWrap/>
            <w:vAlign w:val="center"/>
          </w:tcPr>
          <w:p w:rsidR="00015BC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«РГЭС»</w:t>
            </w:r>
          </w:p>
        </w:tc>
      </w:tr>
      <w:tr w:rsidR="00015BC3" w:rsidRPr="00254F12" w:rsidTr="00F80AAC">
        <w:trPr>
          <w:trHeight w:val="130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Uном, кВ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Факт.макс. Нагр.,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Рмакс. по заключенным</w:t>
            </w:r>
          </w:p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договорам Тех.прис.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</w:p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 единица СО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"Город-1"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18:00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2,51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8,32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"Город-2" 2х10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№4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 16:00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480"/>
        </w:trPr>
        <w:tc>
          <w:tcPr>
            <w:tcW w:w="466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4,97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22,01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"Город-3" 2х10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17:00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2,82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12,08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"Дачная"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13:00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0,19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2,13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 "ГТЭС-2" 1х6,3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№1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14:00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5,67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258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"Аэропорт"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15:00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2,21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1,16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ПС35/6кВ "Причал"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3,34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"Котельная-2"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№2 ПС 110/35/10кВ "Радужная", ф.35кВ №6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20:00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1,38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4,03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"Котельная-3"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№3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07:00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4,22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0,59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"Котельная-4"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"Варьеган"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19:00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0,35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1,88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1,77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"Кирпичная"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№4 ПС 110/35/10кВ "Радужная", ф.35кВ №3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11:00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1,69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1,81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"Поселок"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"Варьеган"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13:00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8,69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"Лесная"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15:00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0,69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"Новоаганская"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14:00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1,26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"Рославльская" 2х6,3 + 2х10,0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110/35/6кВ "Истоминская"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15:00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8023EB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8023EB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510"/>
        </w:trPr>
        <w:tc>
          <w:tcPr>
            <w:tcW w:w="466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5,73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8,95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BC3" w:rsidRDefault="00015BC3" w:rsidP="00015B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15BC3" w:rsidRDefault="00015BC3" w:rsidP="00015B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tbl>
      <w:tblPr>
        <w:tblW w:w="14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3122"/>
        <w:gridCol w:w="1276"/>
        <w:gridCol w:w="1417"/>
        <w:gridCol w:w="1502"/>
        <w:gridCol w:w="1458"/>
        <w:gridCol w:w="2221"/>
        <w:gridCol w:w="1300"/>
        <w:gridCol w:w="1555"/>
      </w:tblGrid>
      <w:tr w:rsidR="00015BC3" w:rsidRPr="00254F12" w:rsidTr="00F80AAC">
        <w:trPr>
          <w:trHeight w:val="485"/>
        </w:trPr>
        <w:tc>
          <w:tcPr>
            <w:tcW w:w="14317" w:type="dxa"/>
            <w:gridSpan w:val="9"/>
            <w:shd w:val="clear" w:color="auto" w:fill="auto"/>
            <w:noWrap/>
            <w:vAlign w:val="center"/>
          </w:tcPr>
          <w:p w:rsidR="00015BC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«П</w:t>
            </w:r>
            <w:r w:rsidRPr="00327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ЭС»</w:t>
            </w:r>
          </w:p>
        </w:tc>
      </w:tr>
      <w:tr w:rsidR="00015BC3" w:rsidRPr="00254F12" w:rsidTr="00F80AAC">
        <w:trPr>
          <w:trHeight w:val="130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Uном, кВ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акт.макс. Нагр.,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Рмакс. по заключенным</w:t>
            </w:r>
          </w:p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договорам Тех.прис.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время  максимума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ПС-35/6кВ №8 2х6300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ПС-35/6кВ №13 2х4000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48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0,499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ПС-35/6кВ №14 2х4000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0,274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ПС-35/6кВ "Больничная" 2х6300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EC1A97" w:rsidRDefault="00015BC3" w:rsidP="00F80AAC">
            <w:pPr>
              <w:jc w:val="center"/>
              <w:rPr>
                <w:sz w:val="24"/>
                <w:szCs w:val="24"/>
              </w:rPr>
            </w:pPr>
            <w:r w:rsidRPr="00EC1A97">
              <w:rPr>
                <w:sz w:val="24"/>
                <w:szCs w:val="24"/>
              </w:rPr>
              <w:t>6кВ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EC1A97" w:rsidRDefault="00015BC3" w:rsidP="00F80AAC">
            <w:pPr>
              <w:jc w:val="center"/>
              <w:rPr>
                <w:sz w:val="24"/>
                <w:szCs w:val="24"/>
              </w:rPr>
            </w:pPr>
            <w:r w:rsidRPr="00EC1A97">
              <w:rPr>
                <w:sz w:val="24"/>
                <w:szCs w:val="24"/>
              </w:rPr>
              <w:t>4,52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5F6605" w:rsidRDefault="00015BC3" w:rsidP="00F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05"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5F6605" w:rsidRDefault="00015BC3" w:rsidP="00F8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05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BC3" w:rsidRDefault="00015BC3" w:rsidP="00015B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15BC3" w:rsidRDefault="00015BC3" w:rsidP="00015B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3.1 Анализ нагруз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ки центров питания 35кВ и ниже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АО "Горэлектросеть" г.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Нижневартовска. Наличие свободной для технологического присоединения мощности с дифференциацией по уровням напряжения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</w:t>
      </w:r>
    </w:p>
    <w:p w:rsidR="00015BC3" w:rsidRDefault="00015BC3" w:rsidP="00015B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016"/>
        <w:gridCol w:w="1102"/>
        <w:gridCol w:w="1252"/>
        <w:gridCol w:w="1932"/>
        <w:gridCol w:w="1377"/>
        <w:gridCol w:w="2254"/>
        <w:gridCol w:w="1244"/>
        <w:gridCol w:w="1693"/>
        <w:gridCol w:w="1482"/>
      </w:tblGrid>
      <w:tr w:rsidR="00015BC3" w:rsidRPr="00F85AA3" w:rsidTr="00F80AAC">
        <w:trPr>
          <w:trHeight w:val="396"/>
        </w:trPr>
        <w:tc>
          <w:tcPr>
            <w:tcW w:w="14874" w:type="dxa"/>
            <w:gridSpan w:val="10"/>
            <w:shd w:val="clear" w:color="auto" w:fill="auto"/>
            <w:vAlign w:val="center"/>
          </w:tcPr>
          <w:p w:rsidR="00015BC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«Горэлектросеть» г. Нижневартовск</w:t>
            </w:r>
          </w:p>
        </w:tc>
      </w:tr>
      <w:tr w:rsidR="00015BC3" w:rsidRPr="00F85AA3" w:rsidTr="00F80AAC">
        <w:trPr>
          <w:trHeight w:val="1512"/>
        </w:trPr>
        <w:tc>
          <w:tcPr>
            <w:tcW w:w="522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Uном, кВ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Факт.макс. Нагр., МВт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Рмакс. по заключенным договорам тех.присоединения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ГПП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1693" w:type="dxa"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 единица СО</w:t>
            </w:r>
          </w:p>
        </w:tc>
        <w:tc>
          <w:tcPr>
            <w:tcW w:w="1482" w:type="dxa"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015BC3" w:rsidRPr="00F85AA3" w:rsidTr="00F80AAC">
        <w:trPr>
          <w:trHeight w:val="64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5мкр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4,286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0,325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5,389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яч.103, 804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1,313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РПЖ-2, 10/0,4кВ больн. к-с 2мкр., (2х400)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3,686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0,722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5,592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Индустр., яч109,203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0,519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0,036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РПЖ-3, 10/0,4кВ 7мкр.,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4,277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0,184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5,539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яч.705, 208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72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1,425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0,462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РПЖ-4, 10/0,4кВ,11мкр.,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4,992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1,453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3,555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яч.802,108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02.09.2018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55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0,145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1,255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РПЖ-5, 10/0,4кВ,12мкр.,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4,994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2,398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2,608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Центральная,яч.309,409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72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0,287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1,113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РПЖ-6,10/0,4кВ, 15мкр.,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5,333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4,667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Городская-5,яч.349,210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58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0,672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10/0,4кВ 9мкр. ,(2х1000)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1,352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1,571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7,077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Городская-5,яч.105,452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1,324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10/0,4кВ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4,13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2,245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3,625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Городская-5,яч.103,458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70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0,765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80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РПЖ-9, 10/0,4кВ,10-А мкр.,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5,056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0,677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4,267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Центр-106, Восток-234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0,322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1,078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10/0,4кВ ул. Северная,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2,952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4,680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2,368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Индустр.-303,Восток-113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81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0,842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РПЖ-11, 10/0,4кВ, МЖК,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2,102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0,364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7,534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Западная-яч.9,6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21.01.2018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0,663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РПЖ-12, 10/0,4кВ,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квартал П-3,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4,453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0,666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4,881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Городская- 5-139,456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сетевой район 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0,467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РПЖ-13, 10/0,4кВ,8 мкр.,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6,622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2,292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1,086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Городская-5-107,450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04.02.2018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0,454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0,428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9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РПЖ-14, 10/0,4кВ компл. Мира,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3,748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5,500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0,752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Центральная-204, Индустриальная-211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69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1,056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0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РПЖ-15,10/0,4кВ, 10-Б мкр.,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4,526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0,011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5,463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Западная-9,6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60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0,347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РПЖ-16,10/0,4кВ, 1 мкр., (4х1000)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3,585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1,156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5,259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Индустриальная-410,106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94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0,328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1,401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РПЖ-17,10/0,4кВ, 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2,452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1,422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6,126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Обская-510, 604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111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0,761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80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РПЖ-18, 10/0,4кВ, Дел.центр,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3,109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0,601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6,290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Обская-506,402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81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0,881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0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РПЖ-19,10/0,4кВ, квартал 17,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3,539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0,241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6,220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Эмтор-107,208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60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1,324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9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РПЖ-20, 10/0,4кВ, квартал 20,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2,247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7,753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яч.107,207 ПС Колмаковская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5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0,762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РПЖ-21, 10/0,4кВ,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Кв. Центральный,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2,969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1,203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5,828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Восток, Колмаковская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сетевой район 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015BC3" w:rsidRPr="00F85AA3" w:rsidTr="00F80AAC">
        <w:trPr>
          <w:trHeight w:val="76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1,273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РПЖ-22, 10/0,4кВ, квартал 22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0,912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0,183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8,905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Городская-5-208,323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0,147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0,145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1,108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РПЖ-23, 10/0,4кВ, квартал 23. 2х1000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2,877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0,892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6,231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яч.103,203 ПС Колмаковская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81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0,352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1,264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1,048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52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РПЖ-25, 10/0,4кВ, квартал 25,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1,781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0,598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7,621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 яч.114 214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7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1,160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РПП-1, 6/0,4кВ, ЗПУ,пан.7., (2х400)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2,121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0,440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3,439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Нижневартовская-37,16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51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0,535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РПП-2, 6/0,4кВ, ЗПУ, пан.19.,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2,425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3,575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Нижневартовская-14,33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78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0,237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0,631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9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РПП-3, 6/0,4кВ,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1,966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0,071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3,963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Нижневартовская-35,12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0,294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0,548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РПП-5, 10/0,4кВ, ЗПУ,пан.6.,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3,123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0,599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6,278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Западная-7,14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3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0,737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3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РПП-6, 6/0,4кВ,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1,305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4,695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Нижневартовская-17,22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35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0,118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0,764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3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РПП-7, 10/0,4кВ., (РП-1стр.) панель 16, ЗПУ,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0,370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9,252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Западная, ф.5,12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54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0,835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142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РПП-9, 10/0,4кВ, ул. Кузоваткина 39 (ЦТС), (2х25)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3,168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0,178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6,654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Индустриальная</w:t>
            </w:r>
          </w:p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210,103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19.08.2018</w:t>
            </w:r>
          </w:p>
        </w:tc>
        <w:tc>
          <w:tcPr>
            <w:tcW w:w="1693" w:type="dxa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РП-10, 10/0,4кВ, СПУ, ОРС,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1,996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0,378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7,626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- 212,121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b/>
                <w:sz w:val="20"/>
                <w:szCs w:val="20"/>
              </w:rPr>
              <w:t>0,632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9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РПП-11, 6/0,4 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ЗПУ, пан.18,  ул.Индустриальная</w:t>
            </w:r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</w:tcPr>
          <w:p w:rsidR="00015BC3" w:rsidRPr="00807220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1,860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6,140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Н-Варт-11,42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28"/>
        </w:trPr>
        <w:tc>
          <w:tcPr>
            <w:tcW w:w="522" w:type="dxa"/>
            <w:vMerge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015BC3" w:rsidRPr="00807220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015BC3" w:rsidRPr="00807220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1,391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РПП-12, 6/0,4кВ, ЗПУ, пан.18.,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4,392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0,779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0,829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Н-Варт-19,20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0,132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0,245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1,023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РП-29, 10/0,4кВ, пос.Энтузиастов,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1,121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6,669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Городская-5-361,204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0,833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РП-СТПС, 10/0,4кВ, Магистраль,          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1,794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0,537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7,669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Южная-20,27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0,518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РП-Совхоз, 10/0,4кВ, (2х100)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3,081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0,737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6,182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Южная-25,22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РП-Дагестан, 10/0,4кВ, Ст.Вартовск,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2,167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0,290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7,543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Южная-1,29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25.01.2018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66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0,087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1,050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0,263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РПП-2С, 10/0,4кВ, СПУ,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2,880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5,018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-101,226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35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0,608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РП-3Х, 10/0,4кВ, </w:t>
            </w:r>
            <w:r w:rsidRPr="00E40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кв.17П,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1,802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0,126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8,072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Южная-8,11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сетевой район 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0,518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ПС- 35/6/0,4кВ №1 (2х6300), с РПП-4,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ГПП-7-Ф-6, Н-Варт оч.соор2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2,83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0,311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3,159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0,852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58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БИО, ЮЗПУ,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34FA3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ГПП-7-Ф-2,1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1,087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0,913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ПС-35/6кВ Энергонефть, ЗПУ,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675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3,894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0,551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1,855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0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Базовая,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ГПП-7-Ф-3,4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2,641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1,482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2,177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ПС-35/10 кВ Котельная, (2х10000) c РПЖ-1А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3,698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1,021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5,281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0,136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0,025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0,721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ПС-35кВ Татра,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1,257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0,143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58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ПТВМ-2А,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1,148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2,852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51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Литейная,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05.02.2018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2,521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3,779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ПС-35/10 кВ Тепловая, (2х10000)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ГПП-7-Ф-5,6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15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4,12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5,880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1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ПС-35/10 кВ 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Галина,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10.11.2018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сетевой район </w:t>
            </w: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015BC3" w:rsidRPr="00F85AA3" w:rsidTr="00F80AAC">
        <w:trPr>
          <w:trHeight w:val="45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2,832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0,095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3,373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Дивный,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1,627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0,660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1,713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ПС-35кВ Совхозная,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Савкинская-Ф-2,4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02.12.2018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3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1,158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0,520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4,622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35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КОС,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Восток, Западная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35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2,498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0,241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3,561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40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"Котельная 3А", (2х10000)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Восток-Ф-3, Колмаковская Ф-3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18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48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5,646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0,375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3,979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F85AA3" w:rsidTr="00F80AAC">
        <w:trPr>
          <w:trHeight w:val="630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Юбилейная, (2х16000)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E46AB7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Восток-Ф-3, Колмаковская Ф-3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015BC3" w:rsidRPr="00D30718" w:rsidRDefault="00015BC3" w:rsidP="00F80A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015BC3" w:rsidRPr="00D30718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F85AA3" w:rsidTr="00F80AAC">
        <w:trPr>
          <w:trHeight w:val="390"/>
        </w:trPr>
        <w:tc>
          <w:tcPr>
            <w:tcW w:w="522" w:type="dxa"/>
            <w:vMerge/>
            <w:vAlign w:val="center"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015BC3" w:rsidRPr="00724B31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31">
              <w:rPr>
                <w:rFonts w:ascii="Times New Roman" w:hAnsi="Times New Roman" w:cs="Times New Roman"/>
                <w:b/>
                <w:sz w:val="20"/>
                <w:szCs w:val="20"/>
              </w:rPr>
              <w:t>5,487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2,839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15BC3" w:rsidRPr="00D77622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7,674</w:t>
            </w:r>
          </w:p>
        </w:tc>
        <w:tc>
          <w:tcPr>
            <w:tcW w:w="2254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015BC3" w:rsidRPr="00F85AA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BC3" w:rsidRDefault="00015BC3" w:rsidP="00015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15BC3" w:rsidRDefault="00015BC3" w:rsidP="00015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7302"/>
      <w:bookmarkEnd w:id="1"/>
    </w:p>
    <w:tbl>
      <w:tblPr>
        <w:tblW w:w="14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1868"/>
        <w:gridCol w:w="1023"/>
        <w:gridCol w:w="1242"/>
        <w:gridCol w:w="1502"/>
        <w:gridCol w:w="1458"/>
        <w:gridCol w:w="2221"/>
        <w:gridCol w:w="1300"/>
        <w:gridCol w:w="1967"/>
        <w:gridCol w:w="1555"/>
      </w:tblGrid>
      <w:tr w:rsidR="00015BC3" w:rsidRPr="00254F12" w:rsidTr="00F80AAC">
        <w:trPr>
          <w:trHeight w:val="327"/>
        </w:trPr>
        <w:tc>
          <w:tcPr>
            <w:tcW w:w="14602" w:type="dxa"/>
            <w:gridSpan w:val="10"/>
            <w:shd w:val="clear" w:color="auto" w:fill="auto"/>
            <w:noWrap/>
            <w:vAlign w:val="center"/>
          </w:tcPr>
          <w:p w:rsidR="00015BC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«РГЭС»</w:t>
            </w:r>
          </w:p>
        </w:tc>
      </w:tr>
      <w:tr w:rsidR="00015BC3" w:rsidRPr="00254F12" w:rsidTr="00F80AAC">
        <w:trPr>
          <w:trHeight w:val="130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Uном, кВ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акт.макс. Нагр.,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Рмакс. по заключенным</w:t>
            </w:r>
          </w:p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договорам Тех.прис.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время  максимума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труктурная единица СО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"Город-1"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0246A9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Pr="000246A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015BC3" w:rsidRPr="000246A9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015BC3" w:rsidRDefault="00015BC3" w:rsidP="00F80AAC">
            <w:pPr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D440E5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D440E5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2,51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8,32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"Город-2" 2х10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0246A9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№4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 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015BC3" w:rsidRDefault="00015BC3" w:rsidP="00F80AAC">
            <w:pPr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480"/>
        </w:trPr>
        <w:tc>
          <w:tcPr>
            <w:tcW w:w="466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4,97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"Город-3" 2х10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0246A9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015BC3" w:rsidRDefault="00015BC3" w:rsidP="00F80AAC">
            <w:pPr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2,82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 35/10кВ </w:t>
            </w: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"Дачная"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0246A9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№1, №3 ПС </w:t>
            </w: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служба подстанций </w:t>
            </w: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015BC3" w:rsidRDefault="00015BC3" w:rsidP="00F80AAC">
            <w:pPr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3,98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 "ГТЭС-2" 1х6,3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0246A9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№1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015BC3" w:rsidRDefault="00015BC3" w:rsidP="00F80AAC">
            <w:pPr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5,67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"Аэропорт"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0246A9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015BC3" w:rsidRDefault="00015BC3" w:rsidP="00F80AAC">
            <w:pPr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1,16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258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ПС35/6кВ "Причал"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0246A9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015BC3" w:rsidRDefault="00015BC3" w:rsidP="00F80AAC">
            <w:pPr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3,34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"Котельная-2"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0246A9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№2 ПС 110/35/10кВ "Радужная", ф.35кВ №6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015BC3" w:rsidRDefault="00015BC3" w:rsidP="00F80AAC">
            <w:pPr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4,03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"Котельная-3"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0246A9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№3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015BC3" w:rsidRDefault="00015BC3" w:rsidP="00F80AAC">
            <w:pPr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4,22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0,59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"Котельная-4"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0246A9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"Варьеган"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015BC3" w:rsidRDefault="00015BC3" w:rsidP="00F80AAC">
            <w:pPr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1,77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"Кирпичная"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0246A9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№4 ПС 110/35/10кВ "Радужная", ф.35кВ №3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015BC3" w:rsidRDefault="00015BC3" w:rsidP="00F80AAC">
            <w:pPr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1,69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1,81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"Поселок"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0246A9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"Варьеган"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015BC3" w:rsidRDefault="00015BC3" w:rsidP="00F80AAC">
            <w:pPr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8,69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"Лесная"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0246A9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015BC3" w:rsidRDefault="00015BC3" w:rsidP="00F80AAC">
            <w:pPr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15BC3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"Новоаганская"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0246A9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015BC3" w:rsidRDefault="00015BC3" w:rsidP="00F80AAC">
            <w:pPr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1,26</w:t>
            </w:r>
          </w:p>
        </w:tc>
        <w:tc>
          <w:tcPr>
            <w:tcW w:w="2221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 35/6кВ </w:t>
            </w: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"Рославльская" 2х6,3 + 2х10,0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015BC3" w:rsidRPr="000246A9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№1, №3 ПС </w:t>
            </w: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110/35/6кВ "Истоминская"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  <w:r w:rsidRPr="000246A9">
              <w:rPr>
                <w:rFonts w:ascii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246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  <w:r w:rsidRPr="000246A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015BC3" w:rsidRPr="000246A9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служба подстанций </w:t>
            </w: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015BC3" w:rsidRDefault="00015BC3" w:rsidP="00F80AAC">
            <w:pPr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015BC3" w:rsidRPr="00254F12" w:rsidTr="00F80AAC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5BC3" w:rsidRPr="001D3151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5,73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EF5607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8,95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571B98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F57E1A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15BC3" w:rsidRPr="00254F12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BC3" w:rsidRDefault="00015BC3" w:rsidP="00015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15BC3" w:rsidRDefault="00015BC3" w:rsidP="00015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3122"/>
        <w:gridCol w:w="1276"/>
        <w:gridCol w:w="1417"/>
        <w:gridCol w:w="1502"/>
        <w:gridCol w:w="1458"/>
        <w:gridCol w:w="2221"/>
        <w:gridCol w:w="1300"/>
        <w:gridCol w:w="1555"/>
      </w:tblGrid>
      <w:tr w:rsidR="00015BC3" w:rsidRPr="0016189E" w:rsidTr="00F80AAC">
        <w:trPr>
          <w:trHeight w:val="379"/>
        </w:trPr>
        <w:tc>
          <w:tcPr>
            <w:tcW w:w="14317" w:type="dxa"/>
            <w:gridSpan w:val="9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«ПЭС»</w:t>
            </w:r>
          </w:p>
        </w:tc>
      </w:tr>
      <w:tr w:rsidR="00015BC3" w:rsidRPr="0016189E" w:rsidTr="00F80AAC">
        <w:trPr>
          <w:trHeight w:val="1192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Uном, кВ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Факт.макс. Нагр.,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Рмакс. по заключенным</w:t>
            </w:r>
          </w:p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договорам Тех.прис.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</w:p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ПС-35/6кВ №8 2х6300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ПС-35/6кВ №13 2х4000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16189E" w:rsidTr="00F80AAC">
        <w:trPr>
          <w:trHeight w:val="48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0,499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ПС-35/6кВ №14 2х4000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0,274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ПС-35/6кВ "Больничная" 2х6300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0,179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0,155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-0,041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-2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0,317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-5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-9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0,245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-12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0,151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0,093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-15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-17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-19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0,432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-20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0,196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-23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0,217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0,183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-29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0,356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-31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 xml:space="preserve"> 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0,236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-41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-42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0,146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0,449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-49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0,167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-50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0,496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-52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0,337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-52а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0,091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0,301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-53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0,320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0,273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-54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0,145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-56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0,185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-57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0,224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0,401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-58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0,221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0,379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 xml:space="preserve">ТП-6/0,4кВ -64/1 1х250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0,093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0,150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-64/2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-65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0,539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0,085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-66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0,216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0,184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-69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0,242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 xml:space="preserve">ТП-6/0,4кВ -70 2х400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0,194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-76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0,223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-77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0,239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-80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0,225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439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-82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0,094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0,126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 xml:space="preserve">ТП-6/0,4кВ -84 1х400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0,270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-85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0,115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-88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0,346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0,1115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0,1725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-90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0,312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-92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0,315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-93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0,398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-94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0,269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-101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0,225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-102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0,102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0,148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-103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0,157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0,473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-107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0,064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-109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0,074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-111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-112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 xml:space="preserve">ТП-6/0,4кВ -115 2х630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0,319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-116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0,195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-117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0,139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-120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-123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0,180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-124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0,279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-126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-131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-132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-137 2х1000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ТП-6/0,4кВ -138 2х1000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"Пойковская"</w:t>
            </w:r>
          </w:p>
        </w:tc>
        <w:tc>
          <w:tcPr>
            <w:tcW w:w="1300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15BC3" w:rsidRPr="0016189E" w:rsidTr="00F80AAC">
        <w:trPr>
          <w:trHeight w:val="300"/>
        </w:trPr>
        <w:tc>
          <w:tcPr>
            <w:tcW w:w="466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C3" w:rsidRPr="0016189E" w:rsidRDefault="00015BC3" w:rsidP="00F80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0,1155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15BC3" w:rsidRPr="0016189E" w:rsidRDefault="00015BC3" w:rsidP="00F80A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0,8345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015BC3" w:rsidRPr="0016189E" w:rsidRDefault="00015BC3" w:rsidP="00F8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BC3" w:rsidRDefault="00015BC3" w:rsidP="00015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15BC3" w:rsidRDefault="00015BC3" w:rsidP="00015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15BC3" w:rsidRPr="00BF0A68" w:rsidRDefault="00015BC3" w:rsidP="00015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F0A68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15BC3" w:rsidRPr="00BF0A68" w:rsidRDefault="00015BC3" w:rsidP="00015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66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6460"/>
        <w:gridCol w:w="5465"/>
        <w:gridCol w:w="2250"/>
      </w:tblGrid>
      <w:tr w:rsidR="00015BC3" w:rsidRPr="00BF0A68" w:rsidTr="00F80AAC">
        <w:trPr>
          <w:trHeight w:val="625"/>
        </w:trPr>
        <w:tc>
          <w:tcPr>
            <w:tcW w:w="691" w:type="dxa"/>
            <w:vAlign w:val="center"/>
          </w:tcPr>
          <w:p w:rsidR="00015BC3" w:rsidRPr="00BF0A68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60" w:type="dxa"/>
            <w:vAlign w:val="center"/>
          </w:tcPr>
          <w:p w:rsidR="00015BC3" w:rsidRPr="00BF0A68" w:rsidRDefault="00015BC3" w:rsidP="00F80AAC">
            <w:pPr>
              <w:ind w:left="-83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Мероприятия, выполненные сетевой организацией в целях совершенствования деятельности по технологическому присоединению в 201</w:t>
            </w:r>
            <w:r w:rsidRPr="007F40DF">
              <w:rPr>
                <w:rFonts w:ascii="Times New Roman" w:hAnsi="Times New Roman" w:cs="Times New Roman"/>
              </w:rPr>
              <w:t>9</w:t>
            </w:r>
            <w:r w:rsidRPr="00BF0A68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5465" w:type="dxa"/>
            <w:vAlign w:val="center"/>
          </w:tcPr>
          <w:p w:rsidR="00015BC3" w:rsidRPr="00BF0A68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50" w:type="dxa"/>
            <w:vAlign w:val="center"/>
          </w:tcPr>
          <w:p w:rsidR="00015BC3" w:rsidRPr="00BF0A68" w:rsidRDefault="00015BC3" w:rsidP="00F80AAC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015BC3" w:rsidRPr="00BF0A68" w:rsidTr="00F80AAC">
        <w:trPr>
          <w:trHeight w:val="662"/>
        </w:trPr>
        <w:tc>
          <w:tcPr>
            <w:tcW w:w="691" w:type="dxa"/>
            <w:vAlign w:val="center"/>
          </w:tcPr>
          <w:p w:rsidR="00015BC3" w:rsidRPr="00134A0D" w:rsidRDefault="00015BC3" w:rsidP="00F80AAC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0" w:type="dxa"/>
            <w:vAlign w:val="center"/>
          </w:tcPr>
          <w:p w:rsidR="00015BC3" w:rsidRPr="00134A0D" w:rsidRDefault="00015BC3" w:rsidP="00F80AAC">
            <w:pPr>
              <w:ind w:left="-83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Заключение соглашения о взаимодействии структурных подразделений АО «Го</w:t>
            </w:r>
            <w:r>
              <w:rPr>
                <w:rFonts w:ascii="Times New Roman" w:hAnsi="Times New Roman" w:cs="Times New Roman"/>
              </w:rPr>
              <w:t>рэлектросеть» и Департамент ЖКК</w:t>
            </w:r>
            <w:r w:rsidRPr="00134A0D">
              <w:rPr>
                <w:rFonts w:ascii="Times New Roman" w:hAnsi="Times New Roman" w:cs="Times New Roman"/>
              </w:rPr>
              <w:t>иЭ ХМАО-Югры для подключения к электронным сервисам Автоматизированной информационной системы подключения (технологического присоединения) к сетям инженерно-технического обеспечения в ХМАО-Югре.</w:t>
            </w:r>
          </w:p>
        </w:tc>
        <w:tc>
          <w:tcPr>
            <w:tcW w:w="5465" w:type="dxa"/>
            <w:vAlign w:val="center"/>
          </w:tcPr>
          <w:p w:rsidR="00015BC3" w:rsidRPr="00134A0D" w:rsidRDefault="00015BC3" w:rsidP="00F80AAC">
            <w:pPr>
              <w:jc w:val="both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015BC3" w:rsidRPr="00134A0D" w:rsidRDefault="00015BC3" w:rsidP="00F80AAC">
            <w:pPr>
              <w:jc w:val="both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Создание единого интернет-портала и электронных сервисов для осуществления подключения, обеспечение интерактивного взаимодействия с потребителями в режиме «одного окна».</w:t>
            </w:r>
          </w:p>
        </w:tc>
        <w:tc>
          <w:tcPr>
            <w:tcW w:w="2250" w:type="dxa"/>
            <w:vAlign w:val="center"/>
          </w:tcPr>
          <w:p w:rsidR="00015BC3" w:rsidRPr="00134A0D" w:rsidRDefault="00015BC3" w:rsidP="00F80AAC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15BC3" w:rsidRPr="00BF0A68" w:rsidTr="00F80AAC">
        <w:trPr>
          <w:trHeight w:val="970"/>
        </w:trPr>
        <w:tc>
          <w:tcPr>
            <w:tcW w:w="691" w:type="dxa"/>
            <w:vAlign w:val="center"/>
          </w:tcPr>
          <w:p w:rsidR="00015BC3" w:rsidRPr="00134A0D" w:rsidRDefault="00015BC3" w:rsidP="00F80AAC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0" w:type="dxa"/>
            <w:vAlign w:val="center"/>
          </w:tcPr>
          <w:p w:rsidR="00015BC3" w:rsidRPr="00134A0D" w:rsidRDefault="00015BC3" w:rsidP="00F80AAC">
            <w:pPr>
              <w:ind w:left="-83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Выполнение «Системы мер по оптимизации процесса подключения к электрическим сетям»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5" w:type="dxa"/>
            <w:vAlign w:val="bottom"/>
          </w:tcPr>
          <w:p w:rsidR="00015BC3" w:rsidRPr="00134A0D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Достичь и удерживать </w:t>
            </w:r>
            <w:r w:rsidRPr="00134A0D">
              <w:rPr>
                <w:rFonts w:ascii="Times New Roman" w:hAnsi="Times New Roman" w:cs="Times New Roman"/>
              </w:rPr>
              <w:t>ХМАО-Югре позици</w:t>
            </w:r>
            <w:r>
              <w:rPr>
                <w:rFonts w:ascii="Times New Roman" w:hAnsi="Times New Roman" w:cs="Times New Roman"/>
              </w:rPr>
              <w:t>ю</w:t>
            </w:r>
            <w:r w:rsidRPr="00134A0D">
              <w:rPr>
                <w:rFonts w:ascii="Times New Roman" w:hAnsi="Times New Roman" w:cs="Times New Roman"/>
              </w:rPr>
              <w:t xml:space="preserve"> в группе А (регионы-лидеры) по итогам ежегодного проведения Национального рейтинга инвестиционного климата.</w:t>
            </w:r>
          </w:p>
        </w:tc>
        <w:tc>
          <w:tcPr>
            <w:tcW w:w="2250" w:type="dxa"/>
            <w:vAlign w:val="center"/>
          </w:tcPr>
          <w:p w:rsidR="00015BC3" w:rsidRPr="00134A0D" w:rsidRDefault="00015BC3" w:rsidP="00F80AAC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15BC3" w:rsidRPr="00BF0A68" w:rsidTr="00F80AAC">
        <w:trPr>
          <w:trHeight w:val="662"/>
        </w:trPr>
        <w:tc>
          <w:tcPr>
            <w:tcW w:w="691" w:type="dxa"/>
            <w:vAlign w:val="center"/>
          </w:tcPr>
          <w:p w:rsidR="00015BC3" w:rsidRPr="00134A0D" w:rsidRDefault="00015BC3" w:rsidP="00F80AAC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460" w:type="dxa"/>
            <w:vAlign w:val="center"/>
          </w:tcPr>
          <w:p w:rsidR="00015BC3" w:rsidRPr="007F40DF" w:rsidRDefault="00015BC3" w:rsidP="00F80AAC">
            <w:pPr>
              <w:ind w:left="-83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Выполнение 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7F40DF">
              <w:rPr>
                <w:rFonts w:ascii="Times New Roman" w:hAnsi="Times New Roman" w:cs="Times New Roman"/>
              </w:rPr>
              <w:t xml:space="preserve"> регламента,</w:t>
            </w:r>
            <w:r>
              <w:rPr>
                <w:rFonts w:ascii="Times New Roman" w:hAnsi="Times New Roman" w:cs="Times New Roman"/>
              </w:rPr>
              <w:t xml:space="preserve"> заключенного в 2018г.</w:t>
            </w:r>
          </w:p>
          <w:p w:rsidR="00015BC3" w:rsidRPr="00134A0D" w:rsidRDefault="00015BC3" w:rsidP="00F80AAC">
            <w:pPr>
              <w:ind w:left="-83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по оказанию услуги технологического присоединения к электрической сети АО «Горэлектросеть» заявителей юридических лиц и индивидуальных предпринимателей с максимальной мощностью до 150 кВт включительно по II или III категории надежности электроснабжения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5" w:type="dxa"/>
            <w:vAlign w:val="center"/>
          </w:tcPr>
          <w:p w:rsidR="00015BC3" w:rsidRPr="00323127" w:rsidRDefault="00015BC3" w:rsidP="00F80AAC">
            <w:pPr>
              <w:jc w:val="both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Сокращение сроков и этапов технологического присоединения к сетям АО «Горэлектросеть» вышеуказанной категории заявителей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:rsidR="00015BC3" w:rsidRPr="00134A0D" w:rsidRDefault="00015BC3" w:rsidP="00F80AAC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15BC3" w:rsidRPr="00BF0A68" w:rsidTr="00F80AAC">
        <w:trPr>
          <w:trHeight w:val="662"/>
        </w:trPr>
        <w:tc>
          <w:tcPr>
            <w:tcW w:w="691" w:type="dxa"/>
            <w:vAlign w:val="center"/>
          </w:tcPr>
          <w:p w:rsidR="00015BC3" w:rsidRPr="00A7168B" w:rsidRDefault="00015BC3" w:rsidP="00F80AAC">
            <w:pPr>
              <w:ind w:left="1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60" w:type="dxa"/>
            <w:vAlign w:val="center"/>
          </w:tcPr>
          <w:p w:rsidR="00015BC3" w:rsidRPr="007073D4" w:rsidRDefault="00015BC3" w:rsidP="00F80AAC">
            <w:pPr>
              <w:spacing w:after="120"/>
              <w:ind w:lef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</w:t>
            </w:r>
            <w:r w:rsidRPr="007073D4">
              <w:rPr>
                <w:rFonts w:ascii="Times New Roman" w:hAnsi="Times New Roman" w:cs="Times New Roman"/>
              </w:rPr>
              <w:t xml:space="preserve"> функционал раздела «личный кабинет» на официальном сайте </w:t>
            </w:r>
            <w:hyperlink r:id="rId6" w:history="1">
              <w:r w:rsidRPr="00E22960">
                <w:rPr>
                  <w:rStyle w:val="a7"/>
                  <w:rFonts w:ascii="Times New Roman" w:hAnsi="Times New Roman" w:cs="Times New Roman"/>
                </w:rPr>
                <w:t>www.gesnv.ru</w:t>
              </w:r>
            </w:hyperlink>
            <w:r>
              <w:rPr>
                <w:rFonts w:ascii="Times New Roman" w:hAnsi="Times New Roman" w:cs="Times New Roman"/>
              </w:rPr>
              <w:t xml:space="preserve">, новые </w:t>
            </w:r>
            <w:r w:rsidRPr="007073D4">
              <w:rPr>
                <w:rFonts w:ascii="Times New Roman" w:hAnsi="Times New Roman" w:cs="Times New Roman"/>
              </w:rPr>
              <w:t>возможност</w:t>
            </w:r>
            <w:r>
              <w:rPr>
                <w:rFonts w:ascii="Times New Roman" w:hAnsi="Times New Roman" w:cs="Times New Roman"/>
              </w:rPr>
              <w:t>и</w:t>
            </w:r>
            <w:r w:rsidRPr="007073D4">
              <w:rPr>
                <w:rFonts w:ascii="Times New Roman" w:hAnsi="Times New Roman" w:cs="Times New Roman"/>
              </w:rPr>
              <w:t>:</w:t>
            </w:r>
          </w:p>
          <w:p w:rsidR="00015BC3" w:rsidRPr="007073D4" w:rsidRDefault="00015BC3" w:rsidP="00F80AAC">
            <w:pPr>
              <w:spacing w:after="0"/>
              <w:ind w:left="567"/>
              <w:jc w:val="center"/>
              <w:rPr>
                <w:rFonts w:ascii="Times New Roman" w:hAnsi="Times New Roman" w:cs="Times New Roman"/>
              </w:rPr>
            </w:pPr>
            <w:r w:rsidRPr="007073D4">
              <w:rPr>
                <w:rFonts w:ascii="Times New Roman" w:hAnsi="Times New Roman" w:cs="Times New Roman"/>
              </w:rPr>
              <w:t>а) ознакомиться и подписать документы о технологическом присоединении (с использованием электронной цифровой подписи);</w:t>
            </w:r>
          </w:p>
          <w:p w:rsidR="00015BC3" w:rsidRDefault="00015BC3" w:rsidP="00F80AAC">
            <w:pPr>
              <w:spacing w:after="0"/>
              <w:ind w:left="510"/>
              <w:jc w:val="center"/>
              <w:rPr>
                <w:rFonts w:ascii="Times New Roman" w:hAnsi="Times New Roman" w:cs="Times New Roman"/>
              </w:rPr>
            </w:pPr>
            <w:r w:rsidRPr="007073D4">
              <w:rPr>
                <w:rFonts w:ascii="Times New Roman" w:hAnsi="Times New Roman" w:cs="Times New Roman"/>
              </w:rPr>
              <w:t>б) полный просмотр динамики исполнения ДТП (истории статуса по каждой заявке и заключенному договору)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5BC3" w:rsidRPr="007F40DF" w:rsidRDefault="00015BC3" w:rsidP="00F80AAC">
            <w:pPr>
              <w:spacing w:after="0"/>
              <w:ind w:left="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4B7CD8">
              <w:rPr>
                <w:rFonts w:ascii="Times New Roman" w:hAnsi="Times New Roman" w:cs="Times New Roman"/>
              </w:rPr>
              <w:t>заявитель может заказать услугу обратный звонок и сотрудник сетевой организации свяж</w:t>
            </w:r>
            <w:r>
              <w:rPr>
                <w:rFonts w:ascii="Times New Roman" w:hAnsi="Times New Roman" w:cs="Times New Roman"/>
              </w:rPr>
              <w:t>е</w:t>
            </w:r>
            <w:r w:rsidRPr="004B7CD8">
              <w:rPr>
                <w:rFonts w:ascii="Times New Roman" w:hAnsi="Times New Roman" w:cs="Times New Roman"/>
              </w:rPr>
              <w:t xml:space="preserve">тся с ним в любое удобное для него время </w:t>
            </w:r>
            <w:r>
              <w:rPr>
                <w:rFonts w:ascii="Times New Roman" w:hAnsi="Times New Roman" w:cs="Times New Roman"/>
              </w:rPr>
              <w:t>для</w:t>
            </w:r>
            <w:r w:rsidRPr="004B7CD8">
              <w:rPr>
                <w:rFonts w:ascii="Times New Roman" w:hAnsi="Times New Roman" w:cs="Times New Roman"/>
              </w:rPr>
              <w:t xml:space="preserve"> консульт</w:t>
            </w:r>
            <w:r>
              <w:rPr>
                <w:rFonts w:ascii="Times New Roman" w:hAnsi="Times New Roman" w:cs="Times New Roman"/>
              </w:rPr>
              <w:t>ации.</w:t>
            </w:r>
          </w:p>
        </w:tc>
        <w:tc>
          <w:tcPr>
            <w:tcW w:w="5465" w:type="dxa"/>
            <w:vAlign w:val="center"/>
          </w:tcPr>
          <w:p w:rsidR="00015BC3" w:rsidRPr="007F40DF" w:rsidRDefault="00015BC3" w:rsidP="00F80AAC">
            <w:pPr>
              <w:jc w:val="center"/>
              <w:rPr>
                <w:rFonts w:ascii="Times New Roman" w:hAnsi="Times New Roman" w:cs="Times New Roman"/>
              </w:rPr>
            </w:pPr>
            <w:r w:rsidRPr="007073D4">
              <w:rPr>
                <w:rFonts w:ascii="Times New Roman" w:hAnsi="Times New Roman" w:cs="Times New Roman"/>
              </w:rPr>
              <w:t>Возможность взаимодействия между заявителем и сетевой организацией электронным способом через раздел «личный кабинет» по вопросам осуществления технологического присоединения энергопринимающих устройств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:rsidR="00015BC3" w:rsidRPr="00134A0D" w:rsidRDefault="00015BC3" w:rsidP="00F80AAC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7073D4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015BC3" w:rsidRDefault="00015BC3" w:rsidP="00015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15BC3" w:rsidRPr="00C02CF4" w:rsidRDefault="00015BC3" w:rsidP="00015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15BC3" w:rsidRPr="00C02CF4" w:rsidRDefault="00015BC3" w:rsidP="00015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sub_17303"/>
      <w:bookmarkEnd w:id="2"/>
      <w:r w:rsidRPr="00C02CF4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bookmarkEnd w:id="3"/>
    <w:p w:rsidR="00015BC3" w:rsidRPr="00C02CF4" w:rsidRDefault="00015BC3" w:rsidP="00015BC3">
      <w:pPr>
        <w:rPr>
          <w:rFonts w:ascii="Times New Roman" w:hAnsi="Times New Roman" w:cs="Times New Roman"/>
          <w:color w:val="000000" w:themeColor="text1"/>
        </w:rPr>
      </w:pPr>
    </w:p>
    <w:p w:rsidR="00015BC3" w:rsidRPr="00537236" w:rsidRDefault="00015BC3" w:rsidP="00015BC3">
      <w:pPr>
        <w:ind w:firstLine="709"/>
        <w:jc w:val="center"/>
        <w:rPr>
          <w:rFonts w:ascii="Times New Roman" w:hAnsi="Times New Roman" w:cs="Times New Roman"/>
        </w:rPr>
      </w:pPr>
      <w:r w:rsidRPr="00C02CF4">
        <w:rPr>
          <w:rFonts w:ascii="Times New Roman" w:hAnsi="Times New Roman" w:cs="Times New Roman"/>
          <w:color w:val="000000" w:themeColor="text1"/>
        </w:rPr>
        <w:t xml:space="preserve">3.4 </w:t>
      </w:r>
      <w:r w:rsidRPr="00537236">
        <w:rPr>
          <w:rFonts w:ascii="Times New Roman" w:hAnsi="Times New Roman" w:cs="Times New Roman"/>
        </w:rPr>
        <w:t>Сведения о качестве услуг по технологическому присоединению к электрическим сетям АО «Горэлектросеть» г.</w:t>
      </w:r>
      <w:r>
        <w:rPr>
          <w:rFonts w:ascii="Times New Roman" w:hAnsi="Times New Roman" w:cs="Times New Roman"/>
        </w:rPr>
        <w:t xml:space="preserve"> </w:t>
      </w:r>
      <w:r w:rsidRPr="00537236">
        <w:rPr>
          <w:rFonts w:ascii="Times New Roman" w:hAnsi="Times New Roman" w:cs="Times New Roman"/>
        </w:rPr>
        <w:t>Нижневартовск за 201</w:t>
      </w:r>
      <w:r>
        <w:rPr>
          <w:rFonts w:ascii="Times New Roman" w:hAnsi="Times New Roman" w:cs="Times New Roman"/>
        </w:rPr>
        <w:t>9</w:t>
      </w:r>
      <w:r w:rsidRPr="0053723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.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597"/>
        <w:gridCol w:w="708"/>
        <w:gridCol w:w="851"/>
        <w:gridCol w:w="992"/>
        <w:gridCol w:w="709"/>
        <w:gridCol w:w="850"/>
        <w:gridCol w:w="993"/>
        <w:gridCol w:w="708"/>
        <w:gridCol w:w="851"/>
        <w:gridCol w:w="992"/>
        <w:gridCol w:w="851"/>
        <w:gridCol w:w="850"/>
        <w:gridCol w:w="851"/>
        <w:gridCol w:w="567"/>
        <w:gridCol w:w="850"/>
        <w:gridCol w:w="851"/>
        <w:gridCol w:w="1246"/>
      </w:tblGrid>
      <w:tr w:rsidR="00015BC3" w:rsidRPr="00EC601E" w:rsidTr="00F80AAC">
        <w:trPr>
          <w:trHeight w:val="325"/>
        </w:trPr>
        <w:tc>
          <w:tcPr>
            <w:tcW w:w="417" w:type="dxa"/>
            <w:vMerge w:val="restart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597" w:type="dxa"/>
            <w:vMerge w:val="restart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474" w:type="dxa"/>
            <w:gridSpan w:val="15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246" w:type="dxa"/>
            <w:vMerge w:val="restart"/>
            <w:vAlign w:val="center"/>
          </w:tcPr>
          <w:p w:rsidR="00015BC3" w:rsidRPr="00EC601E" w:rsidRDefault="00015BC3" w:rsidP="00F80AAC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Всего, </w:t>
            </w:r>
          </w:p>
          <w:p w:rsidR="00015BC3" w:rsidRPr="00EC601E" w:rsidRDefault="00015BC3" w:rsidP="00F80AAC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N-1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</w:p>
        </w:tc>
      </w:tr>
      <w:tr w:rsidR="00015BC3" w:rsidRPr="00EC601E" w:rsidTr="00F80AAC">
        <w:tc>
          <w:tcPr>
            <w:tcW w:w="417" w:type="dxa"/>
            <w:vMerge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до 15 кВт включительно</w:t>
            </w:r>
          </w:p>
        </w:tc>
        <w:tc>
          <w:tcPr>
            <w:tcW w:w="2552" w:type="dxa"/>
            <w:gridSpan w:val="3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свыше 15 кВт и до 150 кВт включительно</w:t>
            </w:r>
          </w:p>
        </w:tc>
        <w:tc>
          <w:tcPr>
            <w:tcW w:w="2551" w:type="dxa"/>
            <w:gridSpan w:val="3"/>
            <w:vAlign w:val="center"/>
          </w:tcPr>
          <w:p w:rsidR="00015BC3" w:rsidRPr="00EC601E" w:rsidRDefault="00015BC3" w:rsidP="00F80AAC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свыше 150 кВт и менее 670 кВт</w:t>
            </w:r>
          </w:p>
        </w:tc>
        <w:tc>
          <w:tcPr>
            <w:tcW w:w="2552" w:type="dxa"/>
            <w:gridSpan w:val="3"/>
            <w:vAlign w:val="center"/>
          </w:tcPr>
          <w:p w:rsidR="00015BC3" w:rsidRPr="00EC601E" w:rsidRDefault="00015BC3" w:rsidP="00F80AAC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не менее 670 кВт</w:t>
            </w:r>
          </w:p>
        </w:tc>
        <w:tc>
          <w:tcPr>
            <w:tcW w:w="2268" w:type="dxa"/>
            <w:gridSpan w:val="3"/>
            <w:vAlign w:val="center"/>
          </w:tcPr>
          <w:p w:rsidR="00015BC3" w:rsidRPr="00EC601E" w:rsidRDefault="00015BC3" w:rsidP="00F80AAC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объекты по производству электрической энергии</w:t>
            </w:r>
          </w:p>
        </w:tc>
        <w:tc>
          <w:tcPr>
            <w:tcW w:w="1246" w:type="dxa"/>
            <w:vMerge/>
            <w:vAlign w:val="center"/>
          </w:tcPr>
          <w:p w:rsidR="00015BC3" w:rsidRPr="00EC601E" w:rsidRDefault="00015BC3" w:rsidP="00F80AAC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5BC3" w:rsidRPr="00EC601E" w:rsidTr="00F80AAC">
        <w:tc>
          <w:tcPr>
            <w:tcW w:w="417" w:type="dxa"/>
            <w:vMerge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5BC3" w:rsidRPr="00EC601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015BC3" w:rsidRPr="00EC601E" w:rsidRDefault="00015BC3" w:rsidP="00F80AA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9" w:type="dxa"/>
            <w:vAlign w:val="center"/>
          </w:tcPr>
          <w:p w:rsidR="00015BC3" w:rsidRPr="00EC601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15BC3" w:rsidRPr="00EC601E" w:rsidRDefault="00015BC3" w:rsidP="00F80AA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3" w:type="dxa"/>
            <w:vAlign w:val="center"/>
          </w:tcPr>
          <w:p w:rsidR="00015BC3" w:rsidRPr="00EC601E" w:rsidRDefault="00015BC3" w:rsidP="00F80AA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8" w:type="dxa"/>
            <w:vAlign w:val="center"/>
          </w:tcPr>
          <w:p w:rsidR="00015BC3" w:rsidRPr="00EC601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015BC3" w:rsidRPr="00EC601E" w:rsidRDefault="00015BC3" w:rsidP="00F80AAC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15BC3" w:rsidRPr="00EC601E" w:rsidRDefault="00015BC3" w:rsidP="00F80AA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67" w:type="dxa"/>
            <w:vAlign w:val="center"/>
          </w:tcPr>
          <w:p w:rsidR="00015BC3" w:rsidRPr="00EC601E" w:rsidRDefault="00015BC3" w:rsidP="00F80A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15BC3" w:rsidRPr="00EC601E" w:rsidRDefault="00015BC3" w:rsidP="00F80AA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51" w:type="dxa"/>
            <w:vAlign w:val="center"/>
          </w:tcPr>
          <w:p w:rsidR="00015BC3" w:rsidRPr="00DA405F" w:rsidRDefault="00015BC3" w:rsidP="00F80AAC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405F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1246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5BC3" w:rsidRPr="00EC601E" w:rsidTr="00F80AAC">
        <w:tc>
          <w:tcPr>
            <w:tcW w:w="417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97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246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</w:tr>
      <w:tr w:rsidR="00015BC3" w:rsidRPr="00EC601E" w:rsidTr="00F80AAC">
        <w:tc>
          <w:tcPr>
            <w:tcW w:w="41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заявок на технологическое присоединение, поданных заявителями в 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соответствии с требованиями нормативных правовых актов, шт.</w:t>
            </w:r>
          </w:p>
        </w:tc>
        <w:tc>
          <w:tcPr>
            <w:tcW w:w="708" w:type="dxa"/>
            <w:vAlign w:val="center"/>
          </w:tcPr>
          <w:p w:rsidR="00015BC3" w:rsidRPr="00B421CD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B421CD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B421CD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BC3" w:rsidRPr="00B421CD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4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B421C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B55554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BC3" w:rsidRPr="00B421CD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BC3" w:rsidRPr="00B421CD" w:rsidRDefault="00015BC3" w:rsidP="00F80AAC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B421CD" w:rsidRDefault="00015BC3" w:rsidP="00F80AAC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B421CD" w:rsidRDefault="00015BC3" w:rsidP="00F80AAC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B421CD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B421CD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15BC3" w:rsidRPr="003F68A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567" w:type="dxa"/>
            <w:vAlign w:val="center"/>
          </w:tcPr>
          <w:p w:rsidR="00015BC3" w:rsidRPr="003F68A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15BC3" w:rsidRPr="003F68A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3F68A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015BC3" w:rsidRPr="00AB303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0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  <w:r w:rsidRPr="00AB303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AB30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/669</w:t>
            </w:r>
          </w:p>
        </w:tc>
      </w:tr>
      <w:tr w:rsidR="00015BC3" w:rsidRPr="00EC601E" w:rsidTr="00F80AAC">
        <w:tc>
          <w:tcPr>
            <w:tcW w:w="41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9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1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8" w:type="dxa"/>
            <w:vAlign w:val="center"/>
          </w:tcPr>
          <w:p w:rsidR="00015BC3" w:rsidRPr="00B421CD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5B7C9A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7C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5B7C9A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129,73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BC3" w:rsidRPr="005B7C9A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7C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5B7C9A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7C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BC3" w:rsidRPr="005B7C9A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BC3" w:rsidRPr="005B7C9A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7C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5B7C9A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7C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B421CD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B421CD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B421CD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15BC3" w:rsidRPr="003F68A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567" w:type="dxa"/>
            <w:vAlign w:val="center"/>
          </w:tcPr>
          <w:p w:rsidR="00015BC3" w:rsidRPr="003F68A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F68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15BC3" w:rsidRPr="003F68A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F68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3F68A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F68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015BC3" w:rsidRPr="00AB303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0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  <w:r w:rsidRPr="00AB303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AB30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/652</w:t>
            </w:r>
          </w:p>
        </w:tc>
      </w:tr>
      <w:tr w:rsidR="00015BC3" w:rsidRPr="00EC601E" w:rsidTr="00F80AAC">
        <w:tc>
          <w:tcPr>
            <w:tcW w:w="41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159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шт., в т.ч.</w:t>
            </w:r>
          </w:p>
        </w:tc>
        <w:tc>
          <w:tcPr>
            <w:tcW w:w="708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1C469F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1C469F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1C469F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BC3" w:rsidRPr="001C469F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1C469F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1C469F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1C469F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1C469F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015BC3" w:rsidRPr="00D47E3B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E3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D47E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015BC3" w:rsidRPr="00EC601E" w:rsidTr="00F80AAC">
        <w:tc>
          <w:tcPr>
            <w:tcW w:w="41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9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8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C6063C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C6063C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C6063C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BC3" w:rsidRPr="00C6063C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C6063C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C6063C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C6063C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C6063C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015BC3" w:rsidRPr="00614FC4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015BC3" w:rsidRPr="00EC601E" w:rsidTr="00F80AAC">
        <w:tc>
          <w:tcPr>
            <w:tcW w:w="41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сторонних лиц</w:t>
            </w:r>
          </w:p>
        </w:tc>
        <w:tc>
          <w:tcPr>
            <w:tcW w:w="708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1D578F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1D578F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1D578F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BC3" w:rsidRPr="001D578F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1D578F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1D578F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1D578F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1D578F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015BC3" w:rsidRPr="00614FC4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015BC3" w:rsidRPr="00EC601E" w:rsidTr="00F80AAC">
        <w:tc>
          <w:tcPr>
            <w:tcW w:w="41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7" w:type="dxa"/>
            <w:vAlign w:val="center"/>
          </w:tcPr>
          <w:p w:rsidR="00015BC3" w:rsidRPr="00EC601E" w:rsidRDefault="00015BC3" w:rsidP="00F80AAC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Средняя продолжительность подготовки и направления 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проекта договора об осуществления технологического присоединения к 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8" w:type="dxa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7,22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6,94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6,40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851" w:type="dxa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109,37</w:t>
            </w:r>
          </w:p>
        </w:tc>
        <w:tc>
          <w:tcPr>
            <w:tcW w:w="567" w:type="dxa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015BC3" w:rsidRPr="00AB303E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03E">
              <w:rPr>
                <w:rFonts w:ascii="Times New Roman" w:hAnsi="Times New Roman" w:cs="Times New Roman"/>
                <w:b/>
                <w:sz w:val="18"/>
                <w:szCs w:val="18"/>
              </w:rPr>
              <w:t>7,23/4,88</w:t>
            </w:r>
          </w:p>
        </w:tc>
      </w:tr>
      <w:tr w:rsidR="00015BC3" w:rsidRPr="00EC601E" w:rsidTr="00F80AAC">
        <w:tc>
          <w:tcPr>
            <w:tcW w:w="41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97" w:type="dxa"/>
            <w:vAlign w:val="center"/>
          </w:tcPr>
          <w:p w:rsidR="00015BC3" w:rsidRPr="00EC601E" w:rsidRDefault="00015BC3" w:rsidP="00F80AAC">
            <w:pPr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заключенных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8" w:type="dxa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297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126,26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107,50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33,33</w:t>
            </w:r>
          </w:p>
        </w:tc>
        <w:tc>
          <w:tcPr>
            <w:tcW w:w="567" w:type="dxa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4C19B3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9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015BC3" w:rsidRPr="00AB303E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03E">
              <w:rPr>
                <w:rFonts w:ascii="Times New Roman" w:hAnsi="Times New Roman" w:cs="Times New Roman"/>
                <w:b/>
                <w:sz w:val="18"/>
                <w:szCs w:val="18"/>
              </w:rPr>
              <w:t>492/577</w:t>
            </w:r>
          </w:p>
        </w:tc>
      </w:tr>
      <w:tr w:rsidR="00015BC3" w:rsidRPr="00EC601E" w:rsidTr="00F80AAC">
        <w:tc>
          <w:tcPr>
            <w:tcW w:w="41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8" w:type="dxa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263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125,48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124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120,97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567" w:type="dxa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015BC3" w:rsidRPr="00AB303E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03E">
              <w:rPr>
                <w:rFonts w:ascii="Times New Roman" w:hAnsi="Times New Roman" w:cs="Times New Roman"/>
                <w:b/>
                <w:sz w:val="18"/>
                <w:szCs w:val="18"/>
              </w:rPr>
              <w:t>412/510</w:t>
            </w:r>
          </w:p>
        </w:tc>
      </w:tr>
      <w:tr w:rsidR="00015BC3" w:rsidRPr="00EC601E" w:rsidTr="00F80AAC">
        <w:tc>
          <w:tcPr>
            <w:tcW w:w="41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4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8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015BC3" w:rsidRPr="00260E90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015BC3" w:rsidRPr="00EC601E" w:rsidTr="00F80AAC">
        <w:tc>
          <w:tcPr>
            <w:tcW w:w="41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59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8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015BC3" w:rsidRPr="00260E90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015BC3" w:rsidRPr="00EC601E" w:rsidTr="00F80AAC">
        <w:tc>
          <w:tcPr>
            <w:tcW w:w="41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159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заявителя</w:t>
            </w:r>
          </w:p>
        </w:tc>
        <w:tc>
          <w:tcPr>
            <w:tcW w:w="708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EC601E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46" w:type="dxa"/>
            <w:vAlign w:val="center"/>
          </w:tcPr>
          <w:p w:rsidR="00015BC3" w:rsidRPr="00260E90" w:rsidRDefault="00015BC3" w:rsidP="00F80AA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015BC3" w:rsidRPr="00EC601E" w:rsidTr="00F80AAC">
        <w:tc>
          <w:tcPr>
            <w:tcW w:w="417" w:type="dxa"/>
            <w:vAlign w:val="center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7" w:type="dxa"/>
          </w:tcPr>
          <w:p w:rsidR="00015BC3" w:rsidRPr="00EC601E" w:rsidRDefault="00015BC3" w:rsidP="00F80AA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Средняя продолжительность исполнения договоров об осуществлении технологического присоединения к 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5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8" w:type="dxa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25,28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46,63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43,00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309,75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1,93</w:t>
            </w:r>
          </w:p>
        </w:tc>
        <w:tc>
          <w:tcPr>
            <w:tcW w:w="567" w:type="dxa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15BC3" w:rsidRPr="00585579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015BC3" w:rsidRPr="00AB303E" w:rsidRDefault="00015BC3" w:rsidP="00F80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03E">
              <w:rPr>
                <w:rFonts w:ascii="Times New Roman" w:hAnsi="Times New Roman" w:cs="Times New Roman"/>
                <w:b/>
                <w:sz w:val="18"/>
                <w:szCs w:val="18"/>
              </w:rPr>
              <w:t>35,37/15,68</w:t>
            </w:r>
          </w:p>
        </w:tc>
      </w:tr>
    </w:tbl>
    <w:p w:rsidR="00015BC3" w:rsidRDefault="00015BC3" w:rsidP="00015BC3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Примечание:</w:t>
      </w:r>
    </w:p>
    <w:p w:rsidR="00015BC3" w:rsidRPr="00431004" w:rsidRDefault="00015BC3" w:rsidP="00015BC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1 - Если рассмотрение заявки для заключения договора об осуществлении технологического присоединения к электрическим сетям проводилось в течение нескольких отчетных периодов, в том числе по причине необходимости получения дополнительных сведений для обеспечения соответствия ее требованиям нормативных правовых актов, такие заявки учитываются один раз в том отчетном периоде, в котором заявителю направлен проект договора.</w:t>
      </w:r>
    </w:p>
    <w:p w:rsidR="00015BC3" w:rsidRPr="00431004" w:rsidRDefault="00015BC3" w:rsidP="00015BC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2 – Под нарушением сроков в таблице 2.1 понимается несоблюдение сроков,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 (Собрание законодательства Российской Федерации, 2004, № 52 (ч. 2), ст. 5525; 2007, № 14, ст. 1687; № 31, ст. 4100; 2009, № 9, ст. 1103; № 8, ст. 979; № 17, ст. 2088; № 25, ст. 3073; № 41, ст. 4771; 2010, № 12, ст. 1333; № 24, ст. 2607; № 25, ст. 3175; № 40, ст. 5086; 2011, № 10, ст. 1406; 2012, № 4, ст. 504; № 23, ст. 3008; № 41, ст. 5636; № 49, ст. 6858; № 52, ст. 7525; 2013, № 30 (часть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II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), ст. 4119; № 31, ст. 4226; № 31, ст. 4236; № 32, ст. 4309; № 33, ст. 4392; № 35, ст. 4523; № 42, ст. 5373; № 44, ст. 5765; № 47, ст. 6105; № 48, ст. 6255; № 50, ст. 6598; 2014, № 7, ст. 689; № 9, ст. 913; № 11, ст. 1156; № 25, ст. 3311; № 32, ст. 4513; № 32, ст. 4521). </w:t>
      </w:r>
    </w:p>
    <w:p w:rsidR="00015BC3" w:rsidRPr="00431004" w:rsidRDefault="00015BC3" w:rsidP="00015BC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3 - При расчете средней продолжительности учитываются заявки, проект договора по которым направлен заявителю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-1). Длительность подготовки и направления проекта договора заявителю определяется с даты получения сетевой организацией заявки на технологическое присоединение  или с даты получения недостающих сведений и (или) документов к заявке до даты направления  проекта договора заявителю.</w:t>
      </w:r>
    </w:p>
    <w:p w:rsidR="00015BC3" w:rsidRPr="00431004" w:rsidRDefault="00015BC3" w:rsidP="00015BC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4- В строке 7 указываются договоры об осуществлении технологического присоединения,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-1),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присоединения. При этом не учитываются договоры об осуществлении технологического присоединения, сроки по которым нарушены в связи с неисполнением в срок обязательств по договору заявителями, тогда как сетевой организацией мероприятия по техническим условиям исполнены в срок и направлено соответствующее уведомление заявителю.</w:t>
      </w:r>
    </w:p>
    <w:p w:rsidR="00015BC3" w:rsidRDefault="00015BC3" w:rsidP="00015B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5 - При расчете средней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продолжительности учитываются договоры об осуществлении технологического присоединения к электрическим сетям,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-1). Продолжительность определяется с даты заключения договора до даты исполнения договора (подписания акта технологического присоединения) (в календарных днях). В случае, если заявителями не исполнены в срок обязательства по договору, а сетевой организацией мероприятия, предусмотренные техническими условиями, исполнены в установленный срок, датой исполнения обязательств по договору считается дата исполнения сетевой организацией мероприятий в соответствии с техническими условиями и направления заявителю соответствующего уведомления.</w:t>
      </w:r>
    </w:p>
    <w:p w:rsidR="00015BC3" w:rsidRDefault="00015BC3" w:rsidP="00015B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15BC3" w:rsidRPr="00C02CF4" w:rsidRDefault="00015BC3" w:rsidP="00015B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02CF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3.5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879"/>
        <w:gridCol w:w="2835"/>
        <w:gridCol w:w="1843"/>
        <w:gridCol w:w="1417"/>
        <w:gridCol w:w="1418"/>
        <w:gridCol w:w="1276"/>
        <w:gridCol w:w="1275"/>
        <w:gridCol w:w="1134"/>
        <w:gridCol w:w="993"/>
      </w:tblGrid>
      <w:tr w:rsidR="00015BC3" w:rsidRPr="00C02CF4" w:rsidTr="00F80AAC">
        <w:tc>
          <w:tcPr>
            <w:tcW w:w="2405" w:type="dxa"/>
            <w:gridSpan w:val="3"/>
          </w:tcPr>
          <w:p w:rsidR="00015BC3" w:rsidRPr="00C02CF4" w:rsidRDefault="00015BC3" w:rsidP="00F80A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Мощность 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энергопринимающих устройств заявителя, кВт</w:t>
            </w:r>
          </w:p>
        </w:tc>
        <w:tc>
          <w:tcPr>
            <w:tcW w:w="4678" w:type="dxa"/>
            <w:gridSpan w:val="2"/>
            <w:vAlign w:val="center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127" w:type="dxa"/>
            <w:gridSpan w:val="2"/>
            <w:vAlign w:val="center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670</w:t>
            </w:r>
          </w:p>
        </w:tc>
      </w:tr>
      <w:tr w:rsidR="00015BC3" w:rsidRPr="00C02CF4" w:rsidTr="00F80AAC">
        <w:tc>
          <w:tcPr>
            <w:tcW w:w="2405" w:type="dxa"/>
            <w:gridSpan w:val="3"/>
          </w:tcPr>
          <w:p w:rsidR="00015BC3" w:rsidRPr="00C02CF4" w:rsidRDefault="00015BC3" w:rsidP="00F80A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Категория надежности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</w:tr>
      <w:tr w:rsidR="00015BC3" w:rsidRPr="00C02CF4" w:rsidTr="00F80AAC">
        <w:trPr>
          <w:cantSplit/>
          <w:trHeight w:val="1825"/>
        </w:trPr>
        <w:tc>
          <w:tcPr>
            <w:tcW w:w="817" w:type="dxa"/>
            <w:textDirection w:val="btLr"/>
          </w:tcPr>
          <w:p w:rsidR="00015BC3" w:rsidRPr="00C02CF4" w:rsidRDefault="00015BC3" w:rsidP="00F80AAC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Расстояние до границ земельного участка заявителя, м</w:t>
            </w:r>
          </w:p>
        </w:tc>
        <w:tc>
          <w:tcPr>
            <w:tcW w:w="709" w:type="dxa"/>
            <w:textDirection w:val="btLr"/>
          </w:tcPr>
          <w:p w:rsidR="00015BC3" w:rsidRPr="00C02CF4" w:rsidRDefault="00015BC3" w:rsidP="00F80AAC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линии</w:t>
            </w:r>
          </w:p>
        </w:tc>
        <w:tc>
          <w:tcPr>
            <w:tcW w:w="2835" w:type="dxa"/>
            <w:shd w:val="clear" w:color="auto" w:fill="auto"/>
          </w:tcPr>
          <w:p w:rsidR="00015BC3" w:rsidRPr="00C02CF4" w:rsidRDefault="00015BC3" w:rsidP="00F80A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5BC3" w:rsidRPr="00C02CF4" w:rsidRDefault="00015BC3" w:rsidP="00F80A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15BC3" w:rsidRPr="00C02CF4" w:rsidRDefault="00015BC3" w:rsidP="00F80A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15BC3" w:rsidRPr="00C02CF4" w:rsidRDefault="00015BC3" w:rsidP="00F80A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5BC3" w:rsidRPr="00C02CF4" w:rsidRDefault="00015BC3" w:rsidP="00F80A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15BC3" w:rsidRPr="00C02CF4" w:rsidRDefault="00015BC3" w:rsidP="00F80A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5BC3" w:rsidRPr="00C02CF4" w:rsidRDefault="00015BC3" w:rsidP="00F80A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5BC3" w:rsidRPr="00C02CF4" w:rsidRDefault="00015BC3" w:rsidP="00F80A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5BC3" w:rsidRPr="00C02CF4" w:rsidTr="00F80AAC">
        <w:trPr>
          <w:trHeight w:val="605"/>
        </w:trPr>
        <w:tc>
          <w:tcPr>
            <w:tcW w:w="817" w:type="dxa"/>
            <w:vMerge w:val="restart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500 - сельская местность/</w:t>
            </w:r>
          </w:p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300 – городская местность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5BC3" w:rsidRPr="00C02CF4" w:rsidTr="00F80AAC">
        <w:trPr>
          <w:trHeight w:val="557"/>
        </w:trPr>
        <w:tc>
          <w:tcPr>
            <w:tcW w:w="817" w:type="dxa"/>
            <w:vMerge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15BC3" w:rsidRPr="00C02CF4" w:rsidTr="00F80AAC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5BC3" w:rsidRPr="00C02CF4" w:rsidTr="00F80AAC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5BC3" w:rsidRPr="00C02CF4" w:rsidTr="00F80AAC">
        <w:trPr>
          <w:trHeight w:val="509"/>
        </w:trPr>
        <w:tc>
          <w:tcPr>
            <w:tcW w:w="817" w:type="dxa"/>
            <w:vMerge w:val="restart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5BC3" w:rsidRPr="00C02CF4" w:rsidTr="00F80AAC">
        <w:trPr>
          <w:trHeight w:val="487"/>
        </w:trPr>
        <w:tc>
          <w:tcPr>
            <w:tcW w:w="817" w:type="dxa"/>
            <w:vMerge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5BC3" w:rsidRPr="00C02CF4" w:rsidTr="00F80AAC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5BC3" w:rsidRPr="00C02CF4" w:rsidTr="00F80AAC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5BC3" w:rsidRPr="00C02CF4" w:rsidTr="00F80AAC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5BC3" w:rsidRPr="00C02CF4" w:rsidTr="00F80AAC">
        <w:trPr>
          <w:trHeight w:val="397"/>
        </w:trPr>
        <w:tc>
          <w:tcPr>
            <w:tcW w:w="817" w:type="dxa"/>
            <w:vMerge/>
            <w:textDirection w:val="btLr"/>
          </w:tcPr>
          <w:p w:rsidR="00015BC3" w:rsidRPr="00C02CF4" w:rsidRDefault="00015BC3" w:rsidP="00F80AAC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5BC3" w:rsidRPr="00C02CF4" w:rsidTr="00F80AAC">
        <w:trPr>
          <w:trHeight w:val="397"/>
        </w:trPr>
        <w:tc>
          <w:tcPr>
            <w:tcW w:w="817" w:type="dxa"/>
            <w:vMerge/>
            <w:textDirection w:val="btLr"/>
          </w:tcPr>
          <w:p w:rsidR="00015BC3" w:rsidRPr="00C02CF4" w:rsidRDefault="00015BC3" w:rsidP="00F80AAC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5BC3" w:rsidRPr="00C02CF4" w:rsidTr="00F80AAC">
        <w:trPr>
          <w:trHeight w:val="832"/>
        </w:trPr>
        <w:tc>
          <w:tcPr>
            <w:tcW w:w="817" w:type="dxa"/>
            <w:vMerge/>
            <w:textDirection w:val="btLr"/>
          </w:tcPr>
          <w:p w:rsidR="00015BC3" w:rsidRPr="00C02CF4" w:rsidRDefault="00015BC3" w:rsidP="00F80AAC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015BC3" w:rsidRPr="00C02CF4" w:rsidRDefault="00015BC3" w:rsidP="00F80AAC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5BC3" w:rsidRPr="00C02CF4" w:rsidTr="00F80AAC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1 250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5BC3" w:rsidRPr="00C02CF4" w:rsidTr="00F80AAC">
        <w:trPr>
          <w:trHeight w:val="858"/>
        </w:trPr>
        <w:tc>
          <w:tcPr>
            <w:tcW w:w="817" w:type="dxa"/>
            <w:vMerge/>
            <w:textDirection w:val="btLr"/>
          </w:tcPr>
          <w:p w:rsidR="00015BC3" w:rsidRPr="00C02CF4" w:rsidRDefault="00015BC3" w:rsidP="00F80AAC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5BC3" w:rsidRPr="00C02CF4" w:rsidTr="00F80AAC">
        <w:trPr>
          <w:trHeight w:val="397"/>
        </w:trPr>
        <w:tc>
          <w:tcPr>
            <w:tcW w:w="817" w:type="dxa"/>
            <w:vMerge/>
            <w:textDirection w:val="btLr"/>
          </w:tcPr>
          <w:p w:rsidR="00015BC3" w:rsidRPr="00C02CF4" w:rsidRDefault="00015BC3" w:rsidP="00F80AAC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5BC3" w:rsidRPr="00C02CF4" w:rsidTr="00F80AAC">
        <w:trPr>
          <w:trHeight w:val="397"/>
        </w:trPr>
        <w:tc>
          <w:tcPr>
            <w:tcW w:w="817" w:type="dxa"/>
            <w:vMerge/>
            <w:textDirection w:val="btLr"/>
          </w:tcPr>
          <w:p w:rsidR="00015BC3" w:rsidRPr="00C02CF4" w:rsidRDefault="00015BC3" w:rsidP="00F80AAC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015BC3" w:rsidRPr="00C02CF4" w:rsidRDefault="00015BC3" w:rsidP="00F80AAC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015BC3" w:rsidRPr="00C02CF4" w:rsidRDefault="00015BC3" w:rsidP="00F80AAC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15BC3" w:rsidRPr="00C02CF4" w:rsidRDefault="00015BC3" w:rsidP="00F80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15BC3" w:rsidRDefault="00015BC3" w:rsidP="00015B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15BC3" w:rsidRDefault="00015BC3" w:rsidP="00015B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15BC3" w:rsidRPr="00E3549E" w:rsidRDefault="00015BC3" w:rsidP="00015B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354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Стоимость технологического присоединения к электрическим сетям сетевой организации (при вводе параметров, предусмотренных настоящим пунктом)</w:t>
      </w:r>
      <w:r w:rsidRPr="00E3549E">
        <w:rPr>
          <w:rFonts w:ascii="Times New Roman" w:hAnsi="Times New Roman" w:cs="Times New Roman"/>
          <w:bCs/>
          <w:color w:val="000000" w:themeColor="text1"/>
        </w:rPr>
        <w:t xml:space="preserve"> рассчитывается на официальном сайте АО «Горэлектросеть» в разделе «Технологическое присоединение, Калькулятор стоимости ТП» (либо по ссылке: </w:t>
      </w:r>
      <w:r w:rsidRPr="00E3549E">
        <w:t xml:space="preserve"> </w:t>
      </w:r>
      <w:hyperlink r:id="rId7" w:history="1">
        <w:r w:rsidRPr="00E3549E">
          <w:rPr>
            <w:rStyle w:val="a7"/>
            <w:rFonts w:ascii="Times New Roman" w:hAnsi="Times New Roman" w:cs="Times New Roman"/>
            <w:bCs/>
          </w:rPr>
          <w:t>https://ges-nv.ru/index.php?option=com_tekhprisoedinenie&amp;view=calculate&amp;Itemid=196</w:t>
        </w:r>
      </w:hyperlink>
      <w:r w:rsidRPr="00E3549E">
        <w:rPr>
          <w:rFonts w:ascii="Times New Roman" w:hAnsi="Times New Roman" w:cs="Times New Roman"/>
          <w:bCs/>
          <w:color w:val="000000" w:themeColor="text1"/>
        </w:rPr>
        <w:t>).</w:t>
      </w:r>
    </w:p>
    <w:p w:rsidR="00015BC3" w:rsidRDefault="00015BC3" w:rsidP="00015B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15BC3" w:rsidRDefault="00015BC3" w:rsidP="00015B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15BC3" w:rsidRDefault="00015BC3" w:rsidP="00015B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41BD5" w:rsidRDefault="00E41BD5">
      <w:pPr>
        <w:rPr>
          <w:rFonts w:ascii="Times New Roman" w:hAnsi="Times New Roman" w:cs="Times New Roman"/>
          <w:color w:val="000000" w:themeColor="text1"/>
          <w:sz w:val="18"/>
        </w:rPr>
      </w:pPr>
    </w:p>
    <w:sectPr w:rsidR="00E41BD5" w:rsidSect="00685715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E59"/>
    <w:multiLevelType w:val="multilevel"/>
    <w:tmpl w:val="A9664F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BF2B80"/>
    <w:multiLevelType w:val="hybridMultilevel"/>
    <w:tmpl w:val="0D54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06D7"/>
    <w:multiLevelType w:val="hybridMultilevel"/>
    <w:tmpl w:val="419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67D"/>
    <w:rsid w:val="000032C3"/>
    <w:rsid w:val="00013EE6"/>
    <w:rsid w:val="00015BC3"/>
    <w:rsid w:val="000343FD"/>
    <w:rsid w:val="00063211"/>
    <w:rsid w:val="0006785C"/>
    <w:rsid w:val="000938E3"/>
    <w:rsid w:val="00094417"/>
    <w:rsid w:val="00094D43"/>
    <w:rsid w:val="000A0258"/>
    <w:rsid w:val="000A147F"/>
    <w:rsid w:val="000A2D11"/>
    <w:rsid w:val="000A4A50"/>
    <w:rsid w:val="000B0783"/>
    <w:rsid w:val="000D79AB"/>
    <w:rsid w:val="00110C7F"/>
    <w:rsid w:val="00120F28"/>
    <w:rsid w:val="00125BDF"/>
    <w:rsid w:val="001325BB"/>
    <w:rsid w:val="0014358F"/>
    <w:rsid w:val="0014787D"/>
    <w:rsid w:val="00152670"/>
    <w:rsid w:val="00177E56"/>
    <w:rsid w:val="001B6C8E"/>
    <w:rsid w:val="001C2933"/>
    <w:rsid w:val="001D06A3"/>
    <w:rsid w:val="001E1DDE"/>
    <w:rsid w:val="001E3C22"/>
    <w:rsid w:val="001F56E0"/>
    <w:rsid w:val="001F7C81"/>
    <w:rsid w:val="0021072E"/>
    <w:rsid w:val="0022120E"/>
    <w:rsid w:val="002240E9"/>
    <w:rsid w:val="00233C03"/>
    <w:rsid w:val="002456EC"/>
    <w:rsid w:val="00254F12"/>
    <w:rsid w:val="0026401E"/>
    <w:rsid w:val="00282067"/>
    <w:rsid w:val="0028498A"/>
    <w:rsid w:val="00295A39"/>
    <w:rsid w:val="00296111"/>
    <w:rsid w:val="002963E2"/>
    <w:rsid w:val="002B2DB1"/>
    <w:rsid w:val="002C0583"/>
    <w:rsid w:val="002D26C8"/>
    <w:rsid w:val="002E60A8"/>
    <w:rsid w:val="00312A43"/>
    <w:rsid w:val="00334691"/>
    <w:rsid w:val="00361B61"/>
    <w:rsid w:val="003711A6"/>
    <w:rsid w:val="00376BD3"/>
    <w:rsid w:val="00380698"/>
    <w:rsid w:val="00383A5D"/>
    <w:rsid w:val="00387273"/>
    <w:rsid w:val="0039385C"/>
    <w:rsid w:val="003A0D3C"/>
    <w:rsid w:val="003A68A5"/>
    <w:rsid w:val="003B2AA7"/>
    <w:rsid w:val="003B45FE"/>
    <w:rsid w:val="003C3CEE"/>
    <w:rsid w:val="003C414B"/>
    <w:rsid w:val="003D31B6"/>
    <w:rsid w:val="003D3C4D"/>
    <w:rsid w:val="003D580E"/>
    <w:rsid w:val="003F1E79"/>
    <w:rsid w:val="003F5846"/>
    <w:rsid w:val="00400919"/>
    <w:rsid w:val="00402F7D"/>
    <w:rsid w:val="00413693"/>
    <w:rsid w:val="00417F84"/>
    <w:rsid w:val="004307DF"/>
    <w:rsid w:val="00431004"/>
    <w:rsid w:val="0043465D"/>
    <w:rsid w:val="0043607E"/>
    <w:rsid w:val="00437DBA"/>
    <w:rsid w:val="00442A50"/>
    <w:rsid w:val="00446E7F"/>
    <w:rsid w:val="004604D9"/>
    <w:rsid w:val="004717BF"/>
    <w:rsid w:val="004758D5"/>
    <w:rsid w:val="0049359D"/>
    <w:rsid w:val="004A3A81"/>
    <w:rsid w:val="004A515C"/>
    <w:rsid w:val="004D0B22"/>
    <w:rsid w:val="004D1575"/>
    <w:rsid w:val="004D3ECE"/>
    <w:rsid w:val="004D4193"/>
    <w:rsid w:val="004E2AAE"/>
    <w:rsid w:val="004E52F5"/>
    <w:rsid w:val="00502CFA"/>
    <w:rsid w:val="00505260"/>
    <w:rsid w:val="0050579A"/>
    <w:rsid w:val="00507A62"/>
    <w:rsid w:val="00507E7C"/>
    <w:rsid w:val="00510805"/>
    <w:rsid w:val="00513785"/>
    <w:rsid w:val="005240D0"/>
    <w:rsid w:val="00584B56"/>
    <w:rsid w:val="005869F4"/>
    <w:rsid w:val="005B030E"/>
    <w:rsid w:val="005C5BE1"/>
    <w:rsid w:val="005D06C6"/>
    <w:rsid w:val="005F1730"/>
    <w:rsid w:val="005F26DF"/>
    <w:rsid w:val="005F2746"/>
    <w:rsid w:val="005F2906"/>
    <w:rsid w:val="005F6C5A"/>
    <w:rsid w:val="00602854"/>
    <w:rsid w:val="006105B6"/>
    <w:rsid w:val="00613307"/>
    <w:rsid w:val="00617081"/>
    <w:rsid w:val="00621005"/>
    <w:rsid w:val="00626E39"/>
    <w:rsid w:val="0063479A"/>
    <w:rsid w:val="00651AFD"/>
    <w:rsid w:val="00665BF8"/>
    <w:rsid w:val="00671F22"/>
    <w:rsid w:val="0067543C"/>
    <w:rsid w:val="00685715"/>
    <w:rsid w:val="00690C38"/>
    <w:rsid w:val="006A75C3"/>
    <w:rsid w:val="006B0A94"/>
    <w:rsid w:val="006C299E"/>
    <w:rsid w:val="00700F57"/>
    <w:rsid w:val="007116CE"/>
    <w:rsid w:val="00723F71"/>
    <w:rsid w:val="007549E4"/>
    <w:rsid w:val="007556A2"/>
    <w:rsid w:val="00756624"/>
    <w:rsid w:val="0076334C"/>
    <w:rsid w:val="00764ED4"/>
    <w:rsid w:val="00767FE3"/>
    <w:rsid w:val="00787E31"/>
    <w:rsid w:val="007934CF"/>
    <w:rsid w:val="007B0CD8"/>
    <w:rsid w:val="007B79B1"/>
    <w:rsid w:val="007C4F84"/>
    <w:rsid w:val="007C6E5F"/>
    <w:rsid w:val="007D6DFD"/>
    <w:rsid w:val="007D71C0"/>
    <w:rsid w:val="007E7086"/>
    <w:rsid w:val="007E78B7"/>
    <w:rsid w:val="00815E59"/>
    <w:rsid w:val="00832E54"/>
    <w:rsid w:val="00844C2A"/>
    <w:rsid w:val="008453F6"/>
    <w:rsid w:val="008578F3"/>
    <w:rsid w:val="00867DAA"/>
    <w:rsid w:val="008721B1"/>
    <w:rsid w:val="00887AB5"/>
    <w:rsid w:val="008977B9"/>
    <w:rsid w:val="008D6F99"/>
    <w:rsid w:val="008D7C76"/>
    <w:rsid w:val="00907207"/>
    <w:rsid w:val="0092756E"/>
    <w:rsid w:val="0093059F"/>
    <w:rsid w:val="00956FA8"/>
    <w:rsid w:val="009651F3"/>
    <w:rsid w:val="009752C3"/>
    <w:rsid w:val="00981983"/>
    <w:rsid w:val="00984D9B"/>
    <w:rsid w:val="0098719D"/>
    <w:rsid w:val="009B2D67"/>
    <w:rsid w:val="009C79F7"/>
    <w:rsid w:val="00A00140"/>
    <w:rsid w:val="00A01B81"/>
    <w:rsid w:val="00A04822"/>
    <w:rsid w:val="00A0649F"/>
    <w:rsid w:val="00A42589"/>
    <w:rsid w:val="00A50A48"/>
    <w:rsid w:val="00A61A94"/>
    <w:rsid w:val="00A63B5C"/>
    <w:rsid w:val="00A66DC8"/>
    <w:rsid w:val="00A72368"/>
    <w:rsid w:val="00A74E7B"/>
    <w:rsid w:val="00A90F90"/>
    <w:rsid w:val="00A94C93"/>
    <w:rsid w:val="00A95FBA"/>
    <w:rsid w:val="00AA7829"/>
    <w:rsid w:val="00AB36E9"/>
    <w:rsid w:val="00AD2CE9"/>
    <w:rsid w:val="00AD3615"/>
    <w:rsid w:val="00AD6E51"/>
    <w:rsid w:val="00AE7860"/>
    <w:rsid w:val="00AF14A9"/>
    <w:rsid w:val="00B03A5B"/>
    <w:rsid w:val="00B0567D"/>
    <w:rsid w:val="00B16D5E"/>
    <w:rsid w:val="00B21BCA"/>
    <w:rsid w:val="00B335A1"/>
    <w:rsid w:val="00B423BD"/>
    <w:rsid w:val="00B73261"/>
    <w:rsid w:val="00B75D15"/>
    <w:rsid w:val="00B8212F"/>
    <w:rsid w:val="00B85D92"/>
    <w:rsid w:val="00B85E6E"/>
    <w:rsid w:val="00BB075E"/>
    <w:rsid w:val="00BC1FCF"/>
    <w:rsid w:val="00BD255F"/>
    <w:rsid w:val="00BE045B"/>
    <w:rsid w:val="00BF5AD6"/>
    <w:rsid w:val="00BF7841"/>
    <w:rsid w:val="00C02CF4"/>
    <w:rsid w:val="00C03238"/>
    <w:rsid w:val="00C068ED"/>
    <w:rsid w:val="00C22DAA"/>
    <w:rsid w:val="00C25796"/>
    <w:rsid w:val="00C2782E"/>
    <w:rsid w:val="00C342C9"/>
    <w:rsid w:val="00C56564"/>
    <w:rsid w:val="00C5741E"/>
    <w:rsid w:val="00C579A6"/>
    <w:rsid w:val="00C70154"/>
    <w:rsid w:val="00C84DB0"/>
    <w:rsid w:val="00C94443"/>
    <w:rsid w:val="00CC75A0"/>
    <w:rsid w:val="00CD09DD"/>
    <w:rsid w:val="00CD1DB1"/>
    <w:rsid w:val="00D048AD"/>
    <w:rsid w:val="00D203E4"/>
    <w:rsid w:val="00D21986"/>
    <w:rsid w:val="00D26551"/>
    <w:rsid w:val="00D33E3F"/>
    <w:rsid w:val="00D448D3"/>
    <w:rsid w:val="00D47D55"/>
    <w:rsid w:val="00D50E04"/>
    <w:rsid w:val="00D9774E"/>
    <w:rsid w:val="00DC291D"/>
    <w:rsid w:val="00DC30D0"/>
    <w:rsid w:val="00DC314D"/>
    <w:rsid w:val="00DC6485"/>
    <w:rsid w:val="00DE1A70"/>
    <w:rsid w:val="00DE2767"/>
    <w:rsid w:val="00DF1079"/>
    <w:rsid w:val="00E41BD5"/>
    <w:rsid w:val="00E4769C"/>
    <w:rsid w:val="00E47CEC"/>
    <w:rsid w:val="00E801BD"/>
    <w:rsid w:val="00E836E1"/>
    <w:rsid w:val="00E905CD"/>
    <w:rsid w:val="00E905D1"/>
    <w:rsid w:val="00E913AE"/>
    <w:rsid w:val="00E91D92"/>
    <w:rsid w:val="00EA0718"/>
    <w:rsid w:val="00EA2475"/>
    <w:rsid w:val="00EA4B51"/>
    <w:rsid w:val="00EA5285"/>
    <w:rsid w:val="00EC601E"/>
    <w:rsid w:val="00ED5781"/>
    <w:rsid w:val="00EE1B1F"/>
    <w:rsid w:val="00EF3F93"/>
    <w:rsid w:val="00EF6EC9"/>
    <w:rsid w:val="00F26DFE"/>
    <w:rsid w:val="00F30CF9"/>
    <w:rsid w:val="00F33059"/>
    <w:rsid w:val="00F515D3"/>
    <w:rsid w:val="00F64572"/>
    <w:rsid w:val="00F7107D"/>
    <w:rsid w:val="00FA2E9B"/>
    <w:rsid w:val="00FA38AA"/>
    <w:rsid w:val="00FA39FA"/>
    <w:rsid w:val="00FA56AA"/>
    <w:rsid w:val="00FB10CB"/>
    <w:rsid w:val="00FB2FD2"/>
    <w:rsid w:val="00FB78B7"/>
    <w:rsid w:val="00FC2AC7"/>
    <w:rsid w:val="00FC2CCD"/>
    <w:rsid w:val="00FC792A"/>
    <w:rsid w:val="00FD6DDE"/>
    <w:rsid w:val="00FD775D"/>
    <w:rsid w:val="00FE2179"/>
    <w:rsid w:val="00FE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DF"/>
  </w:style>
  <w:style w:type="paragraph" w:styleId="1">
    <w:name w:val="heading 1"/>
    <w:basedOn w:val="a"/>
    <w:next w:val="a"/>
    <w:link w:val="10"/>
    <w:uiPriority w:val="99"/>
    <w:qFormat/>
    <w:rsid w:val="00BF78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7D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B0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7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A39F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A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E52F5"/>
    <w:rPr>
      <w:color w:val="808080"/>
    </w:rPr>
  </w:style>
  <w:style w:type="paragraph" w:customStyle="1" w:styleId="s3">
    <w:name w:val="s_3"/>
    <w:basedOn w:val="a"/>
    <w:rsid w:val="0084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0A94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a">
    <w:name w:val="Strong"/>
    <w:basedOn w:val="a0"/>
    <w:uiPriority w:val="22"/>
    <w:qFormat/>
    <w:rsid w:val="006B0A9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F7841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15BC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es-nv.ru/index.php?option=com_tekhprisoedinenie&amp;view=calculate&amp;Itemid=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sn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5065-31C2-484B-89DA-B399B80F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10796</Words>
  <Characters>61543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Берестнева Асия Асхатовна</dc:creator>
  <cp:lastModifiedBy>urist2</cp:lastModifiedBy>
  <cp:revision>3</cp:revision>
  <cp:lastPrinted>2017-04-11T09:22:00Z</cp:lastPrinted>
  <dcterms:created xsi:type="dcterms:W3CDTF">2020-04-01T12:38:00Z</dcterms:created>
  <dcterms:modified xsi:type="dcterms:W3CDTF">2020-04-01T12:40:00Z</dcterms:modified>
</cp:coreProperties>
</file>